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9771E" w:rsidRDefault="0079771E" w:rsidP="0079771E">
      <w:pPr>
        <w:pStyle w:val="Titre"/>
      </w:pPr>
      <w:r w:rsidRPr="002342A5">
        <w:rPr>
          <w:sz w:val="44"/>
          <w:szCs w:val="44"/>
        </w:rPr>
        <w:t xml:space="preserve">Plan d’action pour </w:t>
      </w:r>
      <w:r w:rsidR="002342A5" w:rsidRPr="002342A5">
        <w:rPr>
          <w:sz w:val="44"/>
          <w:szCs w:val="44"/>
        </w:rPr>
        <w:t>ENCOURAGER</w:t>
      </w:r>
      <w:r w:rsidRPr="002342A5">
        <w:rPr>
          <w:sz w:val="44"/>
          <w:szCs w:val="44"/>
        </w:rPr>
        <w:t xml:space="preserve"> </w:t>
      </w:r>
      <w:r w:rsidR="002342A5" w:rsidRPr="002342A5">
        <w:rPr>
          <w:sz w:val="44"/>
          <w:szCs w:val="44"/>
        </w:rPr>
        <w:t>L’HARMONIE ET LE RESPECT</w:t>
      </w:r>
      <w:bookmarkStart w:id="0" w:name="_GoBack"/>
      <w:bookmarkEnd w:id="0"/>
    </w:p>
    <w:p w:rsidR="0079771E" w:rsidRDefault="0079771E" w:rsidP="0079771E">
      <w:pPr>
        <w:pStyle w:val="Sous-titre"/>
      </w:pPr>
      <w:r>
        <w:t>École marie-Immaculée &amp; École Du Carrefour</w:t>
      </w:r>
    </w:p>
    <w:p w:rsidR="00987D5C" w:rsidRPr="00EE22A5" w:rsidRDefault="00C206A4" w:rsidP="00EE22A5">
      <w:pPr>
        <w:rPr>
          <w:sz w:val="18"/>
          <w:szCs w:val="18"/>
        </w:rPr>
      </w:pPr>
      <w:r>
        <w:rPr>
          <w:noProof/>
        </w:rPr>
        <w:drawing>
          <wp:anchor distT="0" distB="0" distL="114300" distR="114300" simplePos="0" relativeHeight="251660288" behindDoc="0" locked="0" layoutInCell="1" allowOverlap="1" wp14:anchorId="0027BF85">
            <wp:simplePos x="0" y="0"/>
            <wp:positionH relativeFrom="margin">
              <wp:align>center</wp:align>
            </wp:positionH>
            <wp:positionV relativeFrom="paragraph">
              <wp:posOffset>5715</wp:posOffset>
            </wp:positionV>
            <wp:extent cx="3956368" cy="5425326"/>
            <wp:effectExtent l="0" t="0" r="6350" b="444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extLst>
                        <a:ext uri="{28A0092B-C50C-407E-A947-70E740481C1C}">
                          <a14:useLocalDpi xmlns:a14="http://schemas.microsoft.com/office/drawing/2010/main" val="0"/>
                        </a:ext>
                      </a:extLst>
                    </a:blip>
                    <a:stretch>
                      <a:fillRect/>
                    </a:stretch>
                  </pic:blipFill>
                  <pic:spPr>
                    <a:xfrm>
                      <a:off x="0" y="0"/>
                      <a:ext cx="3956368" cy="5425326"/>
                    </a:xfrm>
                    <a:prstGeom prst="rect">
                      <a:avLst/>
                    </a:prstGeom>
                  </pic:spPr>
                </pic:pic>
              </a:graphicData>
            </a:graphic>
            <wp14:sizeRelH relativeFrom="page">
              <wp14:pctWidth>0</wp14:pctWidth>
            </wp14:sizeRelH>
            <wp14:sizeRelV relativeFrom="page">
              <wp14:pctHeight>0</wp14:pctHeight>
            </wp14:sizeRelV>
          </wp:anchor>
        </w:drawing>
      </w:r>
      <w:r w:rsidR="00987D5C" w:rsidRPr="00EE22A5">
        <w:rPr>
          <w:sz w:val="18"/>
          <w:szCs w:val="18"/>
        </w:rPr>
        <w:br w:type="page"/>
      </w:r>
    </w:p>
    <w:sdt>
      <w:sdtPr>
        <w:rPr>
          <w:b w:val="0"/>
          <w:bCs w:val="0"/>
          <w:caps w:val="0"/>
          <w:color w:val="auto"/>
          <w:spacing w:val="0"/>
          <w:sz w:val="16"/>
          <w:szCs w:val="16"/>
          <w:lang w:val="fr-FR"/>
        </w:rPr>
        <w:id w:val="842439065"/>
        <w:docPartObj>
          <w:docPartGallery w:val="Table of Contents"/>
          <w:docPartUnique/>
        </w:docPartObj>
      </w:sdtPr>
      <w:sdtEndPr>
        <w:rPr>
          <w:noProof/>
          <w:sz w:val="18"/>
          <w:szCs w:val="18"/>
          <w:lang w:val="fr-CA"/>
        </w:rPr>
      </w:sdtEndPr>
      <w:sdtContent>
        <w:p w:rsidR="00987D5C" w:rsidRPr="00EE22A5" w:rsidRDefault="00987D5C" w:rsidP="00EE22A5">
          <w:pPr>
            <w:pStyle w:val="En-ttedetabledesmatires"/>
            <w:rPr>
              <w:sz w:val="20"/>
              <w:szCs w:val="20"/>
            </w:rPr>
          </w:pPr>
          <w:r w:rsidRPr="00EE22A5">
            <w:rPr>
              <w:sz w:val="20"/>
              <w:szCs w:val="20"/>
              <w:lang w:val="fr-FR"/>
            </w:rPr>
            <w:t>Table des matières</w:t>
          </w:r>
        </w:p>
        <w:p w:rsidR="00FE1E73" w:rsidRPr="00FE1E73" w:rsidRDefault="00987D5C">
          <w:pPr>
            <w:pStyle w:val="TM1"/>
            <w:tabs>
              <w:tab w:val="left" w:pos="600"/>
              <w:tab w:val="right" w:leader="dot" w:pos="8630"/>
            </w:tabs>
            <w:rPr>
              <w:b w:val="0"/>
              <w:bCs w:val="0"/>
              <w:i w:val="0"/>
              <w:iCs w:val="0"/>
              <w:noProof/>
              <w:sz w:val="21"/>
              <w:szCs w:val="21"/>
              <w:lang w:eastAsia="fr-CA"/>
            </w:rPr>
          </w:pPr>
          <w:r w:rsidRPr="00FE1E73">
            <w:rPr>
              <w:b w:val="0"/>
              <w:bCs w:val="0"/>
              <w:sz w:val="16"/>
              <w:szCs w:val="16"/>
            </w:rPr>
            <w:fldChar w:fldCharType="begin"/>
          </w:r>
          <w:r w:rsidRPr="00FE1E73">
            <w:rPr>
              <w:sz w:val="16"/>
              <w:szCs w:val="16"/>
            </w:rPr>
            <w:instrText>TOC \o "1-3" \h \z \u</w:instrText>
          </w:r>
          <w:r w:rsidRPr="00FE1E73">
            <w:rPr>
              <w:b w:val="0"/>
              <w:bCs w:val="0"/>
              <w:sz w:val="16"/>
              <w:szCs w:val="16"/>
            </w:rPr>
            <w:fldChar w:fldCharType="separate"/>
          </w:r>
          <w:hyperlink w:anchor="_Toc39225803" w:history="1">
            <w:r w:rsidR="00FE1E73" w:rsidRPr="00FE1E73">
              <w:rPr>
                <w:rStyle w:val="Lienhypertexte"/>
                <w:noProof/>
                <w:sz w:val="21"/>
                <w:szCs w:val="21"/>
              </w:rPr>
              <w:t>1.</w:t>
            </w:r>
            <w:r w:rsidR="00FE1E73" w:rsidRPr="00FE1E73">
              <w:rPr>
                <w:b w:val="0"/>
                <w:bCs w:val="0"/>
                <w:i w:val="0"/>
                <w:iCs w:val="0"/>
                <w:noProof/>
                <w:sz w:val="21"/>
                <w:szCs w:val="21"/>
                <w:lang w:eastAsia="fr-CA"/>
              </w:rPr>
              <w:tab/>
            </w:r>
            <w:r w:rsidR="00FE1E73" w:rsidRPr="00FE1E73">
              <w:rPr>
                <w:rStyle w:val="Lienhypertexte"/>
                <w:noProof/>
                <w:sz w:val="21"/>
                <w:szCs w:val="21"/>
              </w:rPr>
              <w:t>But du plan d’action</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_Toc39225803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3</w:t>
            </w:r>
            <w:r w:rsidR="00FE1E73" w:rsidRPr="00FE1E73">
              <w:rPr>
                <w:noProof/>
                <w:webHidden/>
                <w:sz w:val="21"/>
                <w:szCs w:val="21"/>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04" w:history="1">
            <w:r w:rsidR="00FE1E73" w:rsidRPr="00FE1E73">
              <w:rPr>
                <w:rStyle w:val="Lienhypertexte"/>
                <w:noProof/>
                <w:sz w:val="20"/>
                <w:szCs w:val="20"/>
              </w:rPr>
              <w:t>Qu’est-ce qu’un plan d’action?</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_Toc39225804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3</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05" w:history="1">
            <w:r w:rsidR="00FE1E73" w:rsidRPr="00FE1E73">
              <w:rPr>
                <w:rStyle w:val="Lienhypertexte"/>
                <w:noProof/>
                <w:sz w:val="20"/>
                <w:szCs w:val="20"/>
              </w:rPr>
              <w:t>Valeurs de l’école</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_Toc39225805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3</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06" w:history="1">
            <w:r w:rsidR="00FE1E73" w:rsidRPr="00FE1E73">
              <w:rPr>
                <w:rStyle w:val="Lienhypertexte"/>
                <w:noProof/>
                <w:sz w:val="20"/>
                <w:szCs w:val="20"/>
              </w:rPr>
              <w:t>9 principes à retenir (Beaumont, 2017)</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_Toc39225806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3</w:t>
            </w:r>
            <w:r w:rsidR="00FE1E73" w:rsidRPr="00FE1E73">
              <w:rPr>
                <w:noProof/>
                <w:webHidden/>
                <w:sz w:val="20"/>
                <w:szCs w:val="20"/>
              </w:rPr>
              <w:fldChar w:fldCharType="end"/>
            </w:r>
          </w:hyperlink>
        </w:p>
        <w:p w:rsidR="00FE1E73" w:rsidRPr="00FE1E73" w:rsidRDefault="002342A5">
          <w:pPr>
            <w:pStyle w:val="TM1"/>
            <w:tabs>
              <w:tab w:val="left" w:pos="600"/>
              <w:tab w:val="right" w:leader="dot" w:pos="8630"/>
            </w:tabs>
            <w:rPr>
              <w:b w:val="0"/>
              <w:bCs w:val="0"/>
              <w:i w:val="0"/>
              <w:iCs w:val="0"/>
              <w:noProof/>
              <w:sz w:val="21"/>
              <w:szCs w:val="21"/>
              <w:lang w:eastAsia="fr-CA"/>
            </w:rPr>
          </w:pPr>
          <w:hyperlink w:anchor="_Toc39225807" w:history="1">
            <w:r w:rsidR="00FE1E73" w:rsidRPr="00FE1E73">
              <w:rPr>
                <w:rStyle w:val="Lienhypertexte"/>
                <w:noProof/>
                <w:sz w:val="21"/>
                <w:szCs w:val="21"/>
              </w:rPr>
              <w:t>2.</w:t>
            </w:r>
            <w:r w:rsidR="00FE1E73" w:rsidRPr="00FE1E73">
              <w:rPr>
                <w:b w:val="0"/>
                <w:bCs w:val="0"/>
                <w:i w:val="0"/>
                <w:iCs w:val="0"/>
                <w:noProof/>
                <w:sz w:val="21"/>
                <w:szCs w:val="21"/>
                <w:lang w:eastAsia="fr-CA"/>
              </w:rPr>
              <w:tab/>
            </w:r>
            <w:r w:rsidR="00FE1E73" w:rsidRPr="00FE1E73">
              <w:rPr>
                <w:rStyle w:val="Lienhypertexte"/>
                <w:noProof/>
                <w:sz w:val="21"/>
                <w:szCs w:val="21"/>
              </w:rPr>
              <w:t>Langage commun</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_Toc39225807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3</w:t>
            </w:r>
            <w:r w:rsidR="00FE1E73" w:rsidRPr="00FE1E73">
              <w:rPr>
                <w:noProof/>
                <w:webHidden/>
                <w:sz w:val="21"/>
                <w:szCs w:val="21"/>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08" w:history="1">
            <w:r w:rsidR="00FE1E73" w:rsidRPr="00FE1E73">
              <w:rPr>
                <w:rStyle w:val="Lienhypertexte"/>
                <w:noProof/>
                <w:sz w:val="20"/>
                <w:szCs w:val="20"/>
              </w:rPr>
              <w:t>Qu’est-ce que la violence?</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_Toc39225808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3</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09" w:history="1">
            <w:r w:rsidR="00FE1E73" w:rsidRPr="00FE1E73">
              <w:rPr>
                <w:rStyle w:val="Lienhypertexte"/>
                <w:noProof/>
                <w:sz w:val="20"/>
                <w:szCs w:val="20"/>
              </w:rPr>
              <w:t>Autres définitions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_Toc39225809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4</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10" w:history="1">
            <w:r w:rsidR="00FE1E73" w:rsidRPr="00FE1E73">
              <w:rPr>
                <w:rStyle w:val="Lienhypertexte"/>
                <w:noProof/>
                <w:sz w:val="20"/>
                <w:szCs w:val="20"/>
              </w:rPr>
              <w:t>Différents rôles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_Toc39225810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5</w:t>
            </w:r>
            <w:r w:rsidR="00FE1E73" w:rsidRPr="00FE1E73">
              <w:rPr>
                <w:noProof/>
                <w:webHidden/>
                <w:sz w:val="20"/>
                <w:szCs w:val="20"/>
              </w:rPr>
              <w:fldChar w:fldCharType="end"/>
            </w:r>
          </w:hyperlink>
        </w:p>
        <w:p w:rsidR="00FE1E73" w:rsidRPr="00FE1E73" w:rsidRDefault="002342A5">
          <w:pPr>
            <w:pStyle w:val="TM3"/>
            <w:tabs>
              <w:tab w:val="right" w:leader="dot" w:pos="8630"/>
            </w:tabs>
            <w:rPr>
              <w:noProof/>
              <w:sz w:val="21"/>
              <w:szCs w:val="21"/>
              <w:lang w:eastAsia="fr-CA"/>
            </w:rPr>
          </w:pPr>
          <w:hyperlink w:anchor="_Toc39225811" w:history="1">
            <w:r w:rsidR="00FE1E73" w:rsidRPr="00FE1E73">
              <w:rPr>
                <w:rStyle w:val="Lienhypertexte"/>
                <w:noProof/>
                <w:sz w:val="16"/>
                <w:szCs w:val="16"/>
              </w:rPr>
              <w:t>La cible</w:t>
            </w:r>
            <w:r w:rsidR="00FE1E73" w:rsidRPr="00FE1E73">
              <w:rPr>
                <w:noProof/>
                <w:webHidden/>
                <w:sz w:val="16"/>
                <w:szCs w:val="16"/>
              </w:rPr>
              <w:tab/>
            </w:r>
            <w:r w:rsidR="00FE1E73" w:rsidRPr="00FE1E73">
              <w:rPr>
                <w:noProof/>
                <w:webHidden/>
                <w:sz w:val="16"/>
                <w:szCs w:val="16"/>
              </w:rPr>
              <w:fldChar w:fldCharType="begin"/>
            </w:r>
            <w:r w:rsidR="00FE1E73" w:rsidRPr="00FE1E73">
              <w:rPr>
                <w:noProof/>
                <w:webHidden/>
                <w:sz w:val="16"/>
                <w:szCs w:val="16"/>
              </w:rPr>
              <w:instrText xml:space="preserve"> PAGEREF _Toc39225811 \h </w:instrText>
            </w:r>
            <w:r w:rsidR="00FE1E73" w:rsidRPr="00FE1E73">
              <w:rPr>
                <w:noProof/>
                <w:webHidden/>
                <w:sz w:val="16"/>
                <w:szCs w:val="16"/>
              </w:rPr>
            </w:r>
            <w:r w:rsidR="00FE1E73" w:rsidRPr="00FE1E73">
              <w:rPr>
                <w:noProof/>
                <w:webHidden/>
                <w:sz w:val="16"/>
                <w:szCs w:val="16"/>
              </w:rPr>
              <w:fldChar w:fldCharType="separate"/>
            </w:r>
            <w:r w:rsidR="00A754DE">
              <w:rPr>
                <w:noProof/>
                <w:webHidden/>
                <w:sz w:val="16"/>
                <w:szCs w:val="16"/>
              </w:rPr>
              <w:t>5</w:t>
            </w:r>
            <w:r w:rsidR="00FE1E73" w:rsidRPr="00FE1E73">
              <w:rPr>
                <w:noProof/>
                <w:webHidden/>
                <w:sz w:val="16"/>
                <w:szCs w:val="16"/>
              </w:rPr>
              <w:fldChar w:fldCharType="end"/>
            </w:r>
          </w:hyperlink>
        </w:p>
        <w:p w:rsidR="00FE1E73" w:rsidRPr="00FE1E73" w:rsidRDefault="002342A5">
          <w:pPr>
            <w:pStyle w:val="TM3"/>
            <w:tabs>
              <w:tab w:val="right" w:leader="dot" w:pos="8630"/>
            </w:tabs>
            <w:rPr>
              <w:noProof/>
              <w:sz w:val="21"/>
              <w:szCs w:val="21"/>
              <w:lang w:eastAsia="fr-CA"/>
            </w:rPr>
          </w:pPr>
          <w:hyperlink w:anchor="_Toc39225812" w:history="1">
            <w:r w:rsidR="00FE1E73" w:rsidRPr="00FE1E73">
              <w:rPr>
                <w:rStyle w:val="Lienhypertexte"/>
                <w:noProof/>
                <w:sz w:val="16"/>
                <w:szCs w:val="16"/>
              </w:rPr>
              <w:t>L’auteur</w:t>
            </w:r>
            <w:r w:rsidR="00FE1E73" w:rsidRPr="00FE1E73">
              <w:rPr>
                <w:noProof/>
                <w:webHidden/>
                <w:sz w:val="16"/>
                <w:szCs w:val="16"/>
              </w:rPr>
              <w:tab/>
            </w:r>
            <w:r w:rsidR="00FE1E73" w:rsidRPr="00FE1E73">
              <w:rPr>
                <w:noProof/>
                <w:webHidden/>
                <w:sz w:val="16"/>
                <w:szCs w:val="16"/>
              </w:rPr>
              <w:fldChar w:fldCharType="begin"/>
            </w:r>
            <w:r w:rsidR="00FE1E73" w:rsidRPr="00FE1E73">
              <w:rPr>
                <w:noProof/>
                <w:webHidden/>
                <w:sz w:val="16"/>
                <w:szCs w:val="16"/>
              </w:rPr>
              <w:instrText xml:space="preserve"> PAGEREF _Toc39225812 \h </w:instrText>
            </w:r>
            <w:r w:rsidR="00FE1E73" w:rsidRPr="00FE1E73">
              <w:rPr>
                <w:noProof/>
                <w:webHidden/>
                <w:sz w:val="16"/>
                <w:szCs w:val="16"/>
              </w:rPr>
            </w:r>
            <w:r w:rsidR="00FE1E73" w:rsidRPr="00FE1E73">
              <w:rPr>
                <w:noProof/>
                <w:webHidden/>
                <w:sz w:val="16"/>
                <w:szCs w:val="16"/>
              </w:rPr>
              <w:fldChar w:fldCharType="separate"/>
            </w:r>
            <w:r w:rsidR="00A754DE">
              <w:rPr>
                <w:noProof/>
                <w:webHidden/>
                <w:sz w:val="16"/>
                <w:szCs w:val="16"/>
              </w:rPr>
              <w:t>5</w:t>
            </w:r>
            <w:r w:rsidR="00FE1E73" w:rsidRPr="00FE1E73">
              <w:rPr>
                <w:noProof/>
                <w:webHidden/>
                <w:sz w:val="16"/>
                <w:szCs w:val="16"/>
              </w:rPr>
              <w:fldChar w:fldCharType="end"/>
            </w:r>
          </w:hyperlink>
        </w:p>
        <w:p w:rsidR="00FE1E73" w:rsidRPr="00FE1E73" w:rsidRDefault="002342A5">
          <w:pPr>
            <w:pStyle w:val="TM3"/>
            <w:tabs>
              <w:tab w:val="right" w:leader="dot" w:pos="8630"/>
            </w:tabs>
            <w:rPr>
              <w:noProof/>
              <w:sz w:val="21"/>
              <w:szCs w:val="21"/>
              <w:lang w:eastAsia="fr-CA"/>
            </w:rPr>
          </w:pPr>
          <w:hyperlink w:anchor="_Toc39225813" w:history="1">
            <w:r w:rsidR="00FE1E73" w:rsidRPr="00FE1E73">
              <w:rPr>
                <w:rStyle w:val="Lienhypertexte"/>
                <w:noProof/>
                <w:sz w:val="16"/>
                <w:szCs w:val="16"/>
              </w:rPr>
              <w:t>Le témoin</w:t>
            </w:r>
            <w:r w:rsidR="00FE1E73" w:rsidRPr="00FE1E73">
              <w:rPr>
                <w:noProof/>
                <w:webHidden/>
                <w:sz w:val="16"/>
                <w:szCs w:val="16"/>
              </w:rPr>
              <w:tab/>
            </w:r>
            <w:r w:rsidR="00FE1E73" w:rsidRPr="00FE1E73">
              <w:rPr>
                <w:noProof/>
                <w:webHidden/>
                <w:sz w:val="16"/>
                <w:szCs w:val="16"/>
              </w:rPr>
              <w:fldChar w:fldCharType="begin"/>
            </w:r>
            <w:r w:rsidR="00FE1E73" w:rsidRPr="00FE1E73">
              <w:rPr>
                <w:noProof/>
                <w:webHidden/>
                <w:sz w:val="16"/>
                <w:szCs w:val="16"/>
              </w:rPr>
              <w:instrText xml:space="preserve"> PAGEREF _Toc39225813 \h </w:instrText>
            </w:r>
            <w:r w:rsidR="00FE1E73" w:rsidRPr="00FE1E73">
              <w:rPr>
                <w:noProof/>
                <w:webHidden/>
                <w:sz w:val="16"/>
                <w:szCs w:val="16"/>
              </w:rPr>
            </w:r>
            <w:r w:rsidR="00FE1E73" w:rsidRPr="00FE1E73">
              <w:rPr>
                <w:noProof/>
                <w:webHidden/>
                <w:sz w:val="16"/>
                <w:szCs w:val="16"/>
              </w:rPr>
              <w:fldChar w:fldCharType="separate"/>
            </w:r>
            <w:r w:rsidR="00A754DE">
              <w:rPr>
                <w:noProof/>
                <w:webHidden/>
                <w:sz w:val="16"/>
                <w:szCs w:val="16"/>
              </w:rPr>
              <w:t>6</w:t>
            </w:r>
            <w:r w:rsidR="00FE1E73" w:rsidRPr="00FE1E73">
              <w:rPr>
                <w:noProof/>
                <w:webHidden/>
                <w:sz w:val="16"/>
                <w:szCs w:val="16"/>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14" w:history="1">
            <w:r w:rsidR="00FE1E73" w:rsidRPr="00FE1E73">
              <w:rPr>
                <w:rStyle w:val="Lienhypertexte"/>
                <w:noProof/>
                <w:sz w:val="20"/>
                <w:szCs w:val="20"/>
              </w:rPr>
              <w:t>Conflit et intimidation</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_Toc39225814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7</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15" w:history="1">
            <w:r w:rsidR="00FE1E73" w:rsidRPr="00FE1E73">
              <w:rPr>
                <w:rStyle w:val="Lienhypertexte"/>
                <w:noProof/>
                <w:sz w:val="20"/>
                <w:szCs w:val="20"/>
              </w:rPr>
              <w:t>Types de manquements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_Toc39225815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8</w:t>
            </w:r>
            <w:r w:rsidR="00FE1E73" w:rsidRPr="00FE1E73">
              <w:rPr>
                <w:noProof/>
                <w:webHidden/>
                <w:sz w:val="20"/>
                <w:szCs w:val="20"/>
              </w:rPr>
              <w:fldChar w:fldCharType="end"/>
            </w:r>
          </w:hyperlink>
        </w:p>
        <w:p w:rsidR="00FE1E73" w:rsidRPr="00FE1E73" w:rsidRDefault="002342A5">
          <w:pPr>
            <w:pStyle w:val="TM3"/>
            <w:tabs>
              <w:tab w:val="right" w:leader="dot" w:pos="8630"/>
            </w:tabs>
            <w:rPr>
              <w:noProof/>
              <w:sz w:val="21"/>
              <w:szCs w:val="21"/>
              <w:lang w:eastAsia="fr-CA"/>
            </w:rPr>
          </w:pPr>
          <w:hyperlink w:anchor="_Toc39225816" w:history="1">
            <w:r w:rsidR="00FE1E73" w:rsidRPr="00FE1E73">
              <w:rPr>
                <w:rStyle w:val="Lienhypertexte"/>
                <w:noProof/>
                <w:sz w:val="16"/>
                <w:szCs w:val="16"/>
              </w:rPr>
              <w:t>Manquements mineurs</w:t>
            </w:r>
            <w:r w:rsidR="00FE1E73" w:rsidRPr="00FE1E73">
              <w:rPr>
                <w:noProof/>
                <w:webHidden/>
                <w:sz w:val="16"/>
                <w:szCs w:val="16"/>
              </w:rPr>
              <w:tab/>
            </w:r>
            <w:r w:rsidR="00FE1E73" w:rsidRPr="00FE1E73">
              <w:rPr>
                <w:noProof/>
                <w:webHidden/>
                <w:sz w:val="16"/>
                <w:szCs w:val="16"/>
              </w:rPr>
              <w:fldChar w:fldCharType="begin"/>
            </w:r>
            <w:r w:rsidR="00FE1E73" w:rsidRPr="00FE1E73">
              <w:rPr>
                <w:noProof/>
                <w:webHidden/>
                <w:sz w:val="16"/>
                <w:szCs w:val="16"/>
              </w:rPr>
              <w:instrText xml:space="preserve"> PAGEREF _Toc39225816 \h </w:instrText>
            </w:r>
            <w:r w:rsidR="00FE1E73" w:rsidRPr="00FE1E73">
              <w:rPr>
                <w:noProof/>
                <w:webHidden/>
                <w:sz w:val="16"/>
                <w:szCs w:val="16"/>
              </w:rPr>
            </w:r>
            <w:r w:rsidR="00FE1E73" w:rsidRPr="00FE1E73">
              <w:rPr>
                <w:noProof/>
                <w:webHidden/>
                <w:sz w:val="16"/>
                <w:szCs w:val="16"/>
              </w:rPr>
              <w:fldChar w:fldCharType="separate"/>
            </w:r>
            <w:r w:rsidR="00A754DE">
              <w:rPr>
                <w:noProof/>
                <w:webHidden/>
                <w:sz w:val="16"/>
                <w:szCs w:val="16"/>
              </w:rPr>
              <w:t>8</w:t>
            </w:r>
            <w:r w:rsidR="00FE1E73" w:rsidRPr="00FE1E73">
              <w:rPr>
                <w:noProof/>
                <w:webHidden/>
                <w:sz w:val="16"/>
                <w:szCs w:val="16"/>
              </w:rPr>
              <w:fldChar w:fldCharType="end"/>
            </w:r>
          </w:hyperlink>
        </w:p>
        <w:p w:rsidR="00FE1E73" w:rsidRPr="00FE1E73" w:rsidRDefault="002342A5">
          <w:pPr>
            <w:pStyle w:val="TM3"/>
            <w:tabs>
              <w:tab w:val="right" w:leader="dot" w:pos="8630"/>
            </w:tabs>
            <w:rPr>
              <w:noProof/>
              <w:sz w:val="21"/>
              <w:szCs w:val="21"/>
              <w:lang w:eastAsia="fr-CA"/>
            </w:rPr>
          </w:pPr>
          <w:hyperlink w:anchor="_Toc39225817" w:history="1">
            <w:r w:rsidR="00FE1E73" w:rsidRPr="00FE1E73">
              <w:rPr>
                <w:rStyle w:val="Lienhypertexte"/>
                <w:noProof/>
                <w:sz w:val="16"/>
                <w:szCs w:val="16"/>
              </w:rPr>
              <w:t>Manquements majeurs</w:t>
            </w:r>
            <w:r w:rsidR="00FE1E73" w:rsidRPr="00FE1E73">
              <w:rPr>
                <w:noProof/>
                <w:webHidden/>
                <w:sz w:val="16"/>
                <w:szCs w:val="16"/>
              </w:rPr>
              <w:tab/>
            </w:r>
            <w:r w:rsidR="00FE1E73" w:rsidRPr="00FE1E73">
              <w:rPr>
                <w:noProof/>
                <w:webHidden/>
                <w:sz w:val="16"/>
                <w:szCs w:val="16"/>
              </w:rPr>
              <w:fldChar w:fldCharType="begin"/>
            </w:r>
            <w:r w:rsidR="00FE1E73" w:rsidRPr="00FE1E73">
              <w:rPr>
                <w:noProof/>
                <w:webHidden/>
                <w:sz w:val="16"/>
                <w:szCs w:val="16"/>
              </w:rPr>
              <w:instrText xml:space="preserve"> PAGEREF _Toc39225817 \h </w:instrText>
            </w:r>
            <w:r w:rsidR="00FE1E73" w:rsidRPr="00FE1E73">
              <w:rPr>
                <w:noProof/>
                <w:webHidden/>
                <w:sz w:val="16"/>
                <w:szCs w:val="16"/>
              </w:rPr>
            </w:r>
            <w:r w:rsidR="00FE1E73" w:rsidRPr="00FE1E73">
              <w:rPr>
                <w:noProof/>
                <w:webHidden/>
                <w:sz w:val="16"/>
                <w:szCs w:val="16"/>
              </w:rPr>
              <w:fldChar w:fldCharType="separate"/>
            </w:r>
            <w:r w:rsidR="00A754DE">
              <w:rPr>
                <w:noProof/>
                <w:webHidden/>
                <w:sz w:val="16"/>
                <w:szCs w:val="16"/>
              </w:rPr>
              <w:t>8</w:t>
            </w:r>
            <w:r w:rsidR="00FE1E73" w:rsidRPr="00FE1E73">
              <w:rPr>
                <w:noProof/>
                <w:webHidden/>
                <w:sz w:val="16"/>
                <w:szCs w:val="16"/>
              </w:rPr>
              <w:fldChar w:fldCharType="end"/>
            </w:r>
          </w:hyperlink>
        </w:p>
        <w:p w:rsidR="00FE1E73" w:rsidRPr="00FE1E73" w:rsidRDefault="002342A5">
          <w:pPr>
            <w:pStyle w:val="TM1"/>
            <w:tabs>
              <w:tab w:val="left" w:pos="600"/>
              <w:tab w:val="right" w:leader="dot" w:pos="8630"/>
            </w:tabs>
            <w:rPr>
              <w:b w:val="0"/>
              <w:bCs w:val="0"/>
              <w:i w:val="0"/>
              <w:iCs w:val="0"/>
              <w:noProof/>
              <w:sz w:val="21"/>
              <w:szCs w:val="21"/>
              <w:lang w:eastAsia="fr-CA"/>
            </w:rPr>
          </w:pPr>
          <w:hyperlink w:anchor="_Toc39225818" w:history="1">
            <w:r w:rsidR="00FE1E73" w:rsidRPr="00FE1E73">
              <w:rPr>
                <w:rStyle w:val="Lienhypertexte"/>
                <w:noProof/>
                <w:sz w:val="21"/>
                <w:szCs w:val="21"/>
              </w:rPr>
              <w:t>3.</w:t>
            </w:r>
            <w:r w:rsidR="00FE1E73" w:rsidRPr="00FE1E73">
              <w:rPr>
                <w:b w:val="0"/>
                <w:bCs w:val="0"/>
                <w:i w:val="0"/>
                <w:iCs w:val="0"/>
                <w:noProof/>
                <w:sz w:val="21"/>
                <w:szCs w:val="21"/>
                <w:lang w:eastAsia="fr-CA"/>
              </w:rPr>
              <w:tab/>
            </w:r>
            <w:r w:rsidR="00FE1E73" w:rsidRPr="00FE1E73">
              <w:rPr>
                <w:rStyle w:val="Lienhypertexte"/>
                <w:noProof/>
                <w:sz w:val="21"/>
                <w:szCs w:val="21"/>
              </w:rPr>
              <w:t>Bilan de la dernière année</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_Toc39225818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8</w:t>
            </w:r>
            <w:r w:rsidR="00FE1E73" w:rsidRPr="00FE1E73">
              <w:rPr>
                <w:noProof/>
                <w:webHidden/>
                <w:sz w:val="21"/>
                <w:szCs w:val="21"/>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19" w:history="1">
            <w:r w:rsidR="00FE1E73" w:rsidRPr="00FE1E73">
              <w:rPr>
                <w:rStyle w:val="Lienhypertexte"/>
                <w:noProof/>
                <w:sz w:val="20"/>
                <w:szCs w:val="20"/>
              </w:rPr>
              <w:t>Manifestations observées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_Toc39225819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8</w:t>
            </w:r>
            <w:r w:rsidR="00FE1E73" w:rsidRPr="00FE1E73">
              <w:rPr>
                <w:noProof/>
                <w:webHidden/>
                <w:sz w:val="20"/>
                <w:szCs w:val="20"/>
              </w:rPr>
              <w:fldChar w:fldCharType="end"/>
            </w:r>
          </w:hyperlink>
        </w:p>
        <w:p w:rsidR="00FE1E73" w:rsidRPr="00FE1E73" w:rsidRDefault="002342A5">
          <w:pPr>
            <w:pStyle w:val="TM1"/>
            <w:tabs>
              <w:tab w:val="left" w:pos="600"/>
              <w:tab w:val="right" w:leader="dot" w:pos="8630"/>
            </w:tabs>
            <w:rPr>
              <w:b w:val="0"/>
              <w:bCs w:val="0"/>
              <w:i w:val="0"/>
              <w:iCs w:val="0"/>
              <w:noProof/>
              <w:sz w:val="21"/>
              <w:szCs w:val="21"/>
              <w:lang w:eastAsia="fr-CA"/>
            </w:rPr>
          </w:pPr>
          <w:hyperlink w:anchor="_Toc39225820" w:history="1">
            <w:r w:rsidR="00FE1E73" w:rsidRPr="00FE1E73">
              <w:rPr>
                <w:rStyle w:val="Lienhypertexte"/>
                <w:noProof/>
                <w:sz w:val="21"/>
                <w:szCs w:val="21"/>
              </w:rPr>
              <w:t>4.</w:t>
            </w:r>
            <w:r w:rsidR="00FE1E73" w:rsidRPr="00FE1E73">
              <w:rPr>
                <w:b w:val="0"/>
                <w:bCs w:val="0"/>
                <w:i w:val="0"/>
                <w:iCs w:val="0"/>
                <w:noProof/>
                <w:sz w:val="21"/>
                <w:szCs w:val="21"/>
                <w:lang w:eastAsia="fr-CA"/>
              </w:rPr>
              <w:tab/>
            </w:r>
            <w:r w:rsidR="00FE1E73" w:rsidRPr="00FE1E73">
              <w:rPr>
                <w:rStyle w:val="Lienhypertexte"/>
                <w:noProof/>
                <w:sz w:val="21"/>
                <w:szCs w:val="21"/>
              </w:rPr>
              <w:t>Objectifs 2020-2021</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_Toc39225820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10</w:t>
            </w:r>
            <w:r w:rsidR="00FE1E73" w:rsidRPr="00FE1E73">
              <w:rPr>
                <w:noProof/>
                <w:webHidden/>
                <w:sz w:val="21"/>
                <w:szCs w:val="21"/>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21" w:history="1">
            <w:r w:rsidR="00FE1E73" w:rsidRPr="00FE1E73">
              <w:rPr>
                <w:rStyle w:val="Lienhypertexte"/>
                <w:noProof/>
                <w:sz w:val="20"/>
                <w:szCs w:val="20"/>
              </w:rPr>
              <w:t>Objectifs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_Toc39225821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10</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22" w:history="1">
            <w:r w:rsidR="00FE1E73" w:rsidRPr="00FE1E73">
              <w:rPr>
                <w:rStyle w:val="Lienhypertexte"/>
                <w:noProof/>
                <w:sz w:val="20"/>
                <w:szCs w:val="20"/>
              </w:rPr>
              <w:t>Nouvelles mesures mis en place 2020-2021</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_Toc39225822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10</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23" w:history="1">
            <w:r w:rsidR="00FE1E73" w:rsidRPr="00FE1E73">
              <w:rPr>
                <w:rStyle w:val="Lienhypertexte"/>
                <w:noProof/>
                <w:sz w:val="20"/>
                <w:szCs w:val="20"/>
              </w:rPr>
              <w:t>Mesures préventives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_Toc39225823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10</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24" w:history="1">
            <w:r w:rsidR="00FE1E73" w:rsidRPr="00FE1E73">
              <w:rPr>
                <w:rStyle w:val="Lienhypertexte"/>
                <w:noProof/>
                <w:sz w:val="20"/>
                <w:szCs w:val="20"/>
              </w:rPr>
              <w:t>Gestes et comportements attendus en vertu de la Charte relationnelle de l’école</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_Toc39225824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11</w:t>
            </w:r>
            <w:r w:rsidR="00FE1E73" w:rsidRPr="00FE1E73">
              <w:rPr>
                <w:noProof/>
                <w:webHidden/>
                <w:sz w:val="20"/>
                <w:szCs w:val="20"/>
              </w:rPr>
              <w:fldChar w:fldCharType="end"/>
            </w:r>
          </w:hyperlink>
        </w:p>
        <w:p w:rsidR="00FE1E73" w:rsidRPr="00FE1E73" w:rsidRDefault="002342A5">
          <w:pPr>
            <w:pStyle w:val="TM1"/>
            <w:tabs>
              <w:tab w:val="left" w:pos="600"/>
              <w:tab w:val="right" w:leader="dot" w:pos="8630"/>
            </w:tabs>
            <w:rPr>
              <w:b w:val="0"/>
              <w:bCs w:val="0"/>
              <w:i w:val="0"/>
              <w:iCs w:val="0"/>
              <w:noProof/>
              <w:sz w:val="21"/>
              <w:szCs w:val="21"/>
              <w:lang w:eastAsia="fr-CA"/>
            </w:rPr>
          </w:pPr>
          <w:hyperlink w:anchor="_Toc39225825" w:history="1">
            <w:r w:rsidR="00FE1E73" w:rsidRPr="00FE1E73">
              <w:rPr>
                <w:rStyle w:val="Lienhypertexte"/>
                <w:noProof/>
                <w:sz w:val="21"/>
                <w:szCs w:val="21"/>
              </w:rPr>
              <w:t>5.</w:t>
            </w:r>
            <w:r w:rsidR="00FE1E73" w:rsidRPr="00FE1E73">
              <w:rPr>
                <w:b w:val="0"/>
                <w:bCs w:val="0"/>
                <w:i w:val="0"/>
                <w:iCs w:val="0"/>
                <w:noProof/>
                <w:sz w:val="21"/>
                <w:szCs w:val="21"/>
                <w:lang w:eastAsia="fr-CA"/>
              </w:rPr>
              <w:tab/>
            </w:r>
            <w:r w:rsidR="00FE1E73" w:rsidRPr="00FE1E73">
              <w:rPr>
                <w:rStyle w:val="Lienhypertexte"/>
                <w:noProof/>
                <w:sz w:val="21"/>
                <w:szCs w:val="21"/>
              </w:rPr>
              <w:t>Protocole d’intervention</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_Toc39225825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11</w:t>
            </w:r>
            <w:r w:rsidR="00FE1E73" w:rsidRPr="00FE1E73">
              <w:rPr>
                <w:noProof/>
                <w:webHidden/>
                <w:sz w:val="21"/>
                <w:szCs w:val="21"/>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26" w:history="1">
            <w:r w:rsidR="00FE1E73" w:rsidRPr="00FE1E73">
              <w:rPr>
                <w:rStyle w:val="Lienhypertexte"/>
                <w:noProof/>
                <w:sz w:val="20"/>
                <w:szCs w:val="20"/>
              </w:rPr>
              <w:t>Mesures curatives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_Toc39225826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11</w:t>
            </w:r>
            <w:r w:rsidR="00FE1E73" w:rsidRPr="00FE1E73">
              <w:rPr>
                <w:noProof/>
                <w:webHidden/>
                <w:sz w:val="20"/>
                <w:szCs w:val="20"/>
              </w:rPr>
              <w:fldChar w:fldCharType="end"/>
            </w:r>
          </w:hyperlink>
        </w:p>
        <w:p w:rsidR="00FE1E73" w:rsidRPr="00FE1E73" w:rsidRDefault="002342A5">
          <w:pPr>
            <w:pStyle w:val="TM3"/>
            <w:tabs>
              <w:tab w:val="right" w:leader="dot" w:pos="8630"/>
            </w:tabs>
            <w:rPr>
              <w:noProof/>
              <w:sz w:val="21"/>
              <w:szCs w:val="21"/>
              <w:lang w:eastAsia="fr-CA"/>
            </w:rPr>
          </w:pPr>
          <w:hyperlink w:anchor="_Toc39225827" w:history="1">
            <w:r w:rsidR="00FE1E73" w:rsidRPr="00FE1E73">
              <w:rPr>
                <w:rStyle w:val="Lienhypertexte"/>
                <w:noProof/>
                <w:sz w:val="16"/>
                <w:szCs w:val="16"/>
              </w:rPr>
              <w:t>Manquements mineurs</w:t>
            </w:r>
            <w:r w:rsidR="00FE1E73" w:rsidRPr="00FE1E73">
              <w:rPr>
                <w:noProof/>
                <w:webHidden/>
                <w:sz w:val="16"/>
                <w:szCs w:val="16"/>
              </w:rPr>
              <w:tab/>
            </w:r>
            <w:r w:rsidR="00FE1E73" w:rsidRPr="00FE1E73">
              <w:rPr>
                <w:noProof/>
                <w:webHidden/>
                <w:sz w:val="16"/>
                <w:szCs w:val="16"/>
              </w:rPr>
              <w:fldChar w:fldCharType="begin"/>
            </w:r>
            <w:r w:rsidR="00FE1E73" w:rsidRPr="00FE1E73">
              <w:rPr>
                <w:noProof/>
                <w:webHidden/>
                <w:sz w:val="16"/>
                <w:szCs w:val="16"/>
              </w:rPr>
              <w:instrText xml:space="preserve"> PAGEREF _Toc39225827 \h </w:instrText>
            </w:r>
            <w:r w:rsidR="00FE1E73" w:rsidRPr="00FE1E73">
              <w:rPr>
                <w:noProof/>
                <w:webHidden/>
                <w:sz w:val="16"/>
                <w:szCs w:val="16"/>
              </w:rPr>
            </w:r>
            <w:r w:rsidR="00FE1E73" w:rsidRPr="00FE1E73">
              <w:rPr>
                <w:noProof/>
                <w:webHidden/>
                <w:sz w:val="16"/>
                <w:szCs w:val="16"/>
              </w:rPr>
              <w:fldChar w:fldCharType="separate"/>
            </w:r>
            <w:r w:rsidR="00A754DE">
              <w:rPr>
                <w:noProof/>
                <w:webHidden/>
                <w:sz w:val="16"/>
                <w:szCs w:val="16"/>
              </w:rPr>
              <w:t>11</w:t>
            </w:r>
            <w:r w:rsidR="00FE1E73" w:rsidRPr="00FE1E73">
              <w:rPr>
                <w:noProof/>
                <w:webHidden/>
                <w:sz w:val="16"/>
                <w:szCs w:val="16"/>
              </w:rPr>
              <w:fldChar w:fldCharType="end"/>
            </w:r>
          </w:hyperlink>
        </w:p>
        <w:p w:rsidR="00FE1E73" w:rsidRPr="00FE1E73" w:rsidRDefault="002342A5">
          <w:pPr>
            <w:pStyle w:val="TM3"/>
            <w:tabs>
              <w:tab w:val="right" w:leader="dot" w:pos="8630"/>
            </w:tabs>
            <w:rPr>
              <w:noProof/>
              <w:sz w:val="21"/>
              <w:szCs w:val="21"/>
              <w:lang w:eastAsia="fr-CA"/>
            </w:rPr>
          </w:pPr>
          <w:hyperlink w:anchor="_Toc39225828" w:history="1">
            <w:r w:rsidR="00FE1E73" w:rsidRPr="00FE1E73">
              <w:rPr>
                <w:rStyle w:val="Lienhypertexte"/>
                <w:noProof/>
                <w:sz w:val="16"/>
                <w:szCs w:val="16"/>
              </w:rPr>
              <w:t>Manquements majeurs</w:t>
            </w:r>
            <w:r w:rsidR="00FE1E73" w:rsidRPr="00FE1E73">
              <w:rPr>
                <w:noProof/>
                <w:webHidden/>
                <w:sz w:val="16"/>
                <w:szCs w:val="16"/>
              </w:rPr>
              <w:tab/>
            </w:r>
            <w:r w:rsidR="00FE1E73" w:rsidRPr="00FE1E73">
              <w:rPr>
                <w:noProof/>
                <w:webHidden/>
                <w:sz w:val="16"/>
                <w:szCs w:val="16"/>
              </w:rPr>
              <w:fldChar w:fldCharType="begin"/>
            </w:r>
            <w:r w:rsidR="00FE1E73" w:rsidRPr="00FE1E73">
              <w:rPr>
                <w:noProof/>
                <w:webHidden/>
                <w:sz w:val="16"/>
                <w:szCs w:val="16"/>
              </w:rPr>
              <w:instrText xml:space="preserve"> PAGEREF _Toc39225828 \h </w:instrText>
            </w:r>
            <w:r w:rsidR="00FE1E73" w:rsidRPr="00FE1E73">
              <w:rPr>
                <w:noProof/>
                <w:webHidden/>
                <w:sz w:val="16"/>
                <w:szCs w:val="16"/>
              </w:rPr>
            </w:r>
            <w:r w:rsidR="00FE1E73" w:rsidRPr="00FE1E73">
              <w:rPr>
                <w:noProof/>
                <w:webHidden/>
                <w:sz w:val="16"/>
                <w:szCs w:val="16"/>
              </w:rPr>
              <w:fldChar w:fldCharType="separate"/>
            </w:r>
            <w:r w:rsidR="00A754DE">
              <w:rPr>
                <w:noProof/>
                <w:webHidden/>
                <w:sz w:val="16"/>
                <w:szCs w:val="16"/>
              </w:rPr>
              <w:t>11</w:t>
            </w:r>
            <w:r w:rsidR="00FE1E73" w:rsidRPr="00FE1E73">
              <w:rPr>
                <w:noProof/>
                <w:webHidden/>
                <w:sz w:val="16"/>
                <w:szCs w:val="16"/>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29" w:history="1">
            <w:r w:rsidR="00FE1E73" w:rsidRPr="00FE1E73">
              <w:rPr>
                <w:rStyle w:val="Lienhypertexte"/>
                <w:noProof/>
                <w:sz w:val="20"/>
                <w:szCs w:val="20"/>
              </w:rPr>
              <w:t>Soutien aux parents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_Toc39225829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12</w:t>
            </w:r>
            <w:r w:rsidR="00FE1E73" w:rsidRPr="00FE1E73">
              <w:rPr>
                <w:noProof/>
                <w:webHidden/>
                <w:sz w:val="20"/>
                <w:szCs w:val="20"/>
              </w:rPr>
              <w:fldChar w:fldCharType="end"/>
            </w:r>
          </w:hyperlink>
        </w:p>
        <w:p w:rsidR="00FE1E73" w:rsidRPr="00FE1E73" w:rsidRDefault="002342A5">
          <w:pPr>
            <w:pStyle w:val="TM2"/>
            <w:tabs>
              <w:tab w:val="right" w:leader="dot" w:pos="8630"/>
            </w:tabs>
            <w:rPr>
              <w:b w:val="0"/>
              <w:bCs w:val="0"/>
              <w:noProof/>
              <w:sz w:val="21"/>
              <w:szCs w:val="21"/>
              <w:lang w:eastAsia="fr-CA"/>
            </w:rPr>
          </w:pPr>
          <w:hyperlink w:anchor="_Toc39225830" w:history="1">
            <w:r w:rsidR="00FE1E73" w:rsidRPr="00FE1E73">
              <w:rPr>
                <w:rStyle w:val="Lienhypertexte"/>
                <w:noProof/>
                <w:sz w:val="20"/>
                <w:szCs w:val="20"/>
              </w:rPr>
              <w:t>Personnes ressources</w:t>
            </w:r>
            <w:r w:rsidR="00FE1E73" w:rsidRPr="00FE1E73">
              <w:rPr>
                <w:noProof/>
                <w:webHidden/>
                <w:sz w:val="20"/>
                <w:szCs w:val="20"/>
              </w:rPr>
              <w:tab/>
            </w:r>
            <w:r w:rsidR="00FE1E73" w:rsidRPr="00FE1E73">
              <w:rPr>
                <w:noProof/>
                <w:webHidden/>
                <w:sz w:val="20"/>
                <w:szCs w:val="20"/>
              </w:rPr>
              <w:fldChar w:fldCharType="begin"/>
            </w:r>
            <w:r w:rsidR="00FE1E73" w:rsidRPr="00FE1E73">
              <w:rPr>
                <w:noProof/>
                <w:webHidden/>
                <w:sz w:val="20"/>
                <w:szCs w:val="20"/>
              </w:rPr>
              <w:instrText xml:space="preserve"> PAGEREF _Toc39225830 \h </w:instrText>
            </w:r>
            <w:r w:rsidR="00FE1E73" w:rsidRPr="00FE1E73">
              <w:rPr>
                <w:noProof/>
                <w:webHidden/>
                <w:sz w:val="20"/>
                <w:szCs w:val="20"/>
              </w:rPr>
            </w:r>
            <w:r w:rsidR="00FE1E73" w:rsidRPr="00FE1E73">
              <w:rPr>
                <w:noProof/>
                <w:webHidden/>
                <w:sz w:val="20"/>
                <w:szCs w:val="20"/>
              </w:rPr>
              <w:fldChar w:fldCharType="separate"/>
            </w:r>
            <w:r w:rsidR="00A754DE">
              <w:rPr>
                <w:noProof/>
                <w:webHidden/>
                <w:sz w:val="20"/>
                <w:szCs w:val="20"/>
              </w:rPr>
              <w:t>12</w:t>
            </w:r>
            <w:r w:rsidR="00FE1E73" w:rsidRPr="00FE1E73">
              <w:rPr>
                <w:noProof/>
                <w:webHidden/>
                <w:sz w:val="20"/>
                <w:szCs w:val="20"/>
              </w:rPr>
              <w:fldChar w:fldCharType="end"/>
            </w:r>
          </w:hyperlink>
        </w:p>
        <w:p w:rsidR="00FE1E73" w:rsidRPr="00FE1E73" w:rsidRDefault="002342A5">
          <w:pPr>
            <w:pStyle w:val="TM1"/>
            <w:tabs>
              <w:tab w:val="right" w:leader="dot" w:pos="8630"/>
            </w:tabs>
            <w:rPr>
              <w:b w:val="0"/>
              <w:bCs w:val="0"/>
              <w:i w:val="0"/>
              <w:iCs w:val="0"/>
              <w:noProof/>
              <w:sz w:val="21"/>
              <w:szCs w:val="21"/>
              <w:lang w:eastAsia="fr-CA"/>
            </w:rPr>
          </w:pPr>
          <w:hyperlink w:anchor="_Toc39225831" w:history="1">
            <w:r w:rsidR="00FE1E73" w:rsidRPr="00FE1E73">
              <w:rPr>
                <w:rStyle w:val="Lienhypertexte"/>
                <w:noProof/>
                <w:sz w:val="21"/>
                <w:szCs w:val="21"/>
              </w:rPr>
              <w:t>Références</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_Toc39225831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13</w:t>
            </w:r>
            <w:r w:rsidR="00FE1E73" w:rsidRPr="00FE1E73">
              <w:rPr>
                <w:noProof/>
                <w:webHidden/>
                <w:sz w:val="21"/>
                <w:szCs w:val="21"/>
              </w:rPr>
              <w:fldChar w:fldCharType="end"/>
            </w:r>
          </w:hyperlink>
        </w:p>
        <w:p w:rsidR="00FE1E73" w:rsidRPr="00FE1E73" w:rsidRDefault="002342A5">
          <w:pPr>
            <w:pStyle w:val="TM1"/>
            <w:tabs>
              <w:tab w:val="right" w:leader="dot" w:pos="8630"/>
            </w:tabs>
            <w:rPr>
              <w:b w:val="0"/>
              <w:bCs w:val="0"/>
              <w:i w:val="0"/>
              <w:iCs w:val="0"/>
              <w:noProof/>
              <w:sz w:val="21"/>
              <w:szCs w:val="21"/>
              <w:lang w:eastAsia="fr-CA"/>
            </w:rPr>
          </w:pPr>
          <w:hyperlink w:anchor="_Toc39225832" w:history="1">
            <w:r w:rsidR="00FE1E73" w:rsidRPr="00FE1E73">
              <w:rPr>
                <w:rStyle w:val="Lienhypertexte"/>
                <w:noProof/>
                <w:sz w:val="21"/>
                <w:szCs w:val="21"/>
              </w:rPr>
              <w:t>Annexe A : Charte relationelle de l’école</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_Toc39225832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14</w:t>
            </w:r>
            <w:r w:rsidR="00FE1E73" w:rsidRPr="00FE1E73">
              <w:rPr>
                <w:noProof/>
                <w:webHidden/>
                <w:sz w:val="21"/>
                <w:szCs w:val="21"/>
              </w:rPr>
              <w:fldChar w:fldCharType="end"/>
            </w:r>
          </w:hyperlink>
        </w:p>
        <w:p w:rsidR="00FE1E73" w:rsidRPr="00FE1E73" w:rsidRDefault="002342A5">
          <w:pPr>
            <w:pStyle w:val="TM1"/>
            <w:tabs>
              <w:tab w:val="right" w:leader="dot" w:pos="8630"/>
            </w:tabs>
            <w:rPr>
              <w:b w:val="0"/>
              <w:bCs w:val="0"/>
              <w:i w:val="0"/>
              <w:iCs w:val="0"/>
              <w:noProof/>
              <w:sz w:val="21"/>
              <w:szCs w:val="21"/>
              <w:lang w:eastAsia="fr-CA"/>
            </w:rPr>
          </w:pPr>
          <w:hyperlink w:anchor="_Toc39225833" w:history="1">
            <w:r w:rsidR="00FE1E73" w:rsidRPr="00FE1E73">
              <w:rPr>
                <w:rStyle w:val="Lienhypertexte"/>
                <w:rFonts w:ascii="Calibri Light" w:eastAsia="Times New Roman" w:hAnsi="Calibri Light" w:cs="Times New Roman"/>
                <w:noProof/>
                <w:sz w:val="21"/>
                <w:szCs w:val="21"/>
                <w:lang w:eastAsia="fr-CA"/>
              </w:rPr>
              <w:t>Orientation générale</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_Toc39225833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14</w:t>
            </w:r>
            <w:r w:rsidR="00FE1E73" w:rsidRPr="00FE1E73">
              <w:rPr>
                <w:noProof/>
                <w:webHidden/>
                <w:sz w:val="21"/>
                <w:szCs w:val="21"/>
              </w:rPr>
              <w:fldChar w:fldCharType="end"/>
            </w:r>
          </w:hyperlink>
        </w:p>
        <w:p w:rsidR="00FE1E73" w:rsidRPr="00FE1E73" w:rsidRDefault="002342A5">
          <w:pPr>
            <w:pStyle w:val="TM1"/>
            <w:tabs>
              <w:tab w:val="right" w:leader="dot" w:pos="8630"/>
            </w:tabs>
            <w:rPr>
              <w:b w:val="0"/>
              <w:bCs w:val="0"/>
              <w:i w:val="0"/>
              <w:iCs w:val="0"/>
              <w:noProof/>
              <w:sz w:val="21"/>
              <w:szCs w:val="21"/>
              <w:lang w:eastAsia="fr-CA"/>
            </w:rPr>
          </w:pPr>
          <w:hyperlink w:anchor="_Toc39225834" w:history="1">
            <w:r w:rsidR="00FE1E73" w:rsidRPr="00FE1E73">
              <w:rPr>
                <w:rStyle w:val="Lienhypertexte"/>
                <w:rFonts w:ascii="Calibri Light" w:eastAsia="Times New Roman" w:hAnsi="Calibri Light" w:cs="Times New Roman"/>
                <w:noProof/>
                <w:sz w:val="21"/>
                <w:szCs w:val="21"/>
                <w:lang w:eastAsia="fr-CA"/>
              </w:rPr>
              <w:t>Comportements attendus de la part de l'ensemble de la communauté éducative:</w:t>
            </w:r>
            <w:r w:rsidR="00FE1E73" w:rsidRPr="00FE1E73">
              <w:rPr>
                <w:noProof/>
                <w:webHidden/>
                <w:sz w:val="21"/>
                <w:szCs w:val="21"/>
              </w:rPr>
              <w:tab/>
            </w:r>
            <w:r w:rsidR="00FE1E73" w:rsidRPr="00FE1E73">
              <w:rPr>
                <w:noProof/>
                <w:webHidden/>
                <w:sz w:val="21"/>
                <w:szCs w:val="21"/>
              </w:rPr>
              <w:fldChar w:fldCharType="begin"/>
            </w:r>
            <w:r w:rsidR="00FE1E73" w:rsidRPr="00FE1E73">
              <w:rPr>
                <w:noProof/>
                <w:webHidden/>
                <w:sz w:val="21"/>
                <w:szCs w:val="21"/>
              </w:rPr>
              <w:instrText xml:space="preserve"> PAGEREF _Toc39225834 \h </w:instrText>
            </w:r>
            <w:r w:rsidR="00FE1E73" w:rsidRPr="00FE1E73">
              <w:rPr>
                <w:noProof/>
                <w:webHidden/>
                <w:sz w:val="21"/>
                <w:szCs w:val="21"/>
              </w:rPr>
            </w:r>
            <w:r w:rsidR="00FE1E73" w:rsidRPr="00FE1E73">
              <w:rPr>
                <w:noProof/>
                <w:webHidden/>
                <w:sz w:val="21"/>
                <w:szCs w:val="21"/>
              </w:rPr>
              <w:fldChar w:fldCharType="separate"/>
            </w:r>
            <w:r w:rsidR="00A754DE">
              <w:rPr>
                <w:noProof/>
                <w:webHidden/>
                <w:sz w:val="21"/>
                <w:szCs w:val="21"/>
              </w:rPr>
              <w:t>14</w:t>
            </w:r>
            <w:r w:rsidR="00FE1E73" w:rsidRPr="00FE1E73">
              <w:rPr>
                <w:noProof/>
                <w:webHidden/>
                <w:sz w:val="21"/>
                <w:szCs w:val="21"/>
              </w:rPr>
              <w:fldChar w:fldCharType="end"/>
            </w:r>
          </w:hyperlink>
        </w:p>
        <w:p w:rsidR="00EE22A5" w:rsidRPr="00FE1E73" w:rsidRDefault="00987D5C" w:rsidP="00EE22A5">
          <w:pPr>
            <w:rPr>
              <w:noProof/>
              <w:sz w:val="18"/>
              <w:szCs w:val="18"/>
            </w:rPr>
          </w:pPr>
          <w:r w:rsidRPr="00FE1E73">
            <w:rPr>
              <w:b/>
              <w:bCs/>
              <w:noProof/>
              <w:sz w:val="11"/>
              <w:szCs w:val="11"/>
            </w:rPr>
            <w:fldChar w:fldCharType="end"/>
          </w:r>
        </w:p>
      </w:sdtContent>
    </w:sdt>
    <w:p w:rsidR="0079771E" w:rsidRPr="00EE22A5" w:rsidRDefault="0079771E" w:rsidP="00EE22A5">
      <w:pPr>
        <w:pStyle w:val="Titre1"/>
        <w:numPr>
          <w:ilvl w:val="0"/>
          <w:numId w:val="21"/>
        </w:numPr>
        <w:ind w:left="284" w:hanging="426"/>
        <w:rPr>
          <w:sz w:val="18"/>
          <w:szCs w:val="18"/>
        </w:rPr>
      </w:pPr>
      <w:bookmarkStart w:id="1" w:name="_Toc39225803"/>
      <w:r>
        <w:lastRenderedPageBreak/>
        <w:t>But du plan d’action</w:t>
      </w:r>
      <w:bookmarkEnd w:id="1"/>
    </w:p>
    <w:p w:rsidR="0079771E" w:rsidRDefault="0079771E" w:rsidP="00EE22A5">
      <w:pPr>
        <w:pStyle w:val="Titre2"/>
      </w:pPr>
      <w:bookmarkStart w:id="2" w:name="_Toc39225804"/>
      <w:r>
        <w:t>Qu’est-ce qu’un plan d’action?</w:t>
      </w:r>
      <w:bookmarkEnd w:id="2"/>
      <w:r>
        <w:t xml:space="preserve"> </w:t>
      </w:r>
    </w:p>
    <w:p w:rsidR="0079771E" w:rsidRDefault="0079771E" w:rsidP="00EE22A5">
      <w:pPr>
        <w:jc w:val="both"/>
      </w:pPr>
      <w:r>
        <w:t xml:space="preserve">Un plan d’action est </w:t>
      </w:r>
      <w:r w:rsidR="00AC1A44">
        <w:t xml:space="preserve">un outil mis en place par les membres du milieu scolaire afin d’établir les lignes </w:t>
      </w:r>
      <w:r w:rsidR="00EA4D55">
        <w:t xml:space="preserve">directrices de la vie scolaire, des </w:t>
      </w:r>
      <w:r w:rsidR="00EA4D55" w:rsidRPr="00142A61">
        <w:rPr>
          <w:b/>
          <w:bCs/>
        </w:rPr>
        <w:t>valeurs</w:t>
      </w:r>
      <w:r w:rsidR="00EA4D55">
        <w:t xml:space="preserve"> de l’école, des </w:t>
      </w:r>
      <w:r w:rsidR="00EA4D55" w:rsidRPr="00142A61">
        <w:rPr>
          <w:b/>
          <w:bCs/>
        </w:rPr>
        <w:t>comportements attendus</w:t>
      </w:r>
      <w:r w:rsidR="00EA4D55">
        <w:t xml:space="preserve"> et des </w:t>
      </w:r>
      <w:r w:rsidR="00EA4D55" w:rsidRPr="00142A61">
        <w:rPr>
          <w:b/>
          <w:bCs/>
        </w:rPr>
        <w:t>actions</w:t>
      </w:r>
      <w:r w:rsidR="00EA4D55">
        <w:t xml:space="preserve"> mises en place pour </w:t>
      </w:r>
      <w:r w:rsidR="00142A61">
        <w:t>favoriser le respect</w:t>
      </w:r>
      <w:r w:rsidR="00EA4D55">
        <w:t xml:space="preserve"> </w:t>
      </w:r>
      <w:r w:rsidR="00142A61">
        <w:t>et la bienveillance dans le milieu</w:t>
      </w:r>
      <w:r w:rsidR="00EA4D55">
        <w:t xml:space="preserve">. </w:t>
      </w:r>
    </w:p>
    <w:p w:rsidR="00142A61" w:rsidRDefault="00D61887" w:rsidP="00EE22A5">
      <w:pPr>
        <w:jc w:val="both"/>
      </w:pPr>
      <w:r>
        <w:t>Ainsi, l</w:t>
      </w:r>
      <w:r w:rsidR="00142A61">
        <w:t xml:space="preserve">e plan d’action établit les </w:t>
      </w:r>
      <w:r w:rsidR="00142A61" w:rsidRPr="00142A61">
        <w:rPr>
          <w:b/>
          <w:bCs/>
        </w:rPr>
        <w:t>mesures préventives</w:t>
      </w:r>
      <w:r w:rsidR="00142A61">
        <w:t xml:space="preserve"> pour contrer la violence en milieu scolaire ainsi que les </w:t>
      </w:r>
      <w:r w:rsidR="00142A61" w:rsidRPr="00142A61">
        <w:rPr>
          <w:b/>
          <w:bCs/>
        </w:rPr>
        <w:t>mesures curatives</w:t>
      </w:r>
      <w:r w:rsidR="00142A61">
        <w:t xml:space="preserve"> pour y faire face lorsqu’il y a des manquements. </w:t>
      </w:r>
      <w:r>
        <w:t xml:space="preserve"> </w:t>
      </w:r>
      <w:r w:rsidR="00142A61">
        <w:t xml:space="preserve">Enfin, </w:t>
      </w:r>
      <w:r>
        <w:t>il</w:t>
      </w:r>
      <w:r w:rsidR="00142A61">
        <w:t xml:space="preserve"> propose des </w:t>
      </w:r>
      <w:r w:rsidR="00142A61" w:rsidRPr="00142A61">
        <w:rPr>
          <w:b/>
          <w:bCs/>
        </w:rPr>
        <w:t>outils</w:t>
      </w:r>
      <w:r w:rsidR="00142A61">
        <w:t xml:space="preserve"> </w:t>
      </w:r>
      <w:r>
        <w:t xml:space="preserve">et des </w:t>
      </w:r>
      <w:r w:rsidRPr="00D61887">
        <w:rPr>
          <w:b/>
          <w:bCs/>
        </w:rPr>
        <w:t>ressources</w:t>
      </w:r>
      <w:r>
        <w:t xml:space="preserve"> </w:t>
      </w:r>
      <w:r w:rsidR="00142A61">
        <w:t xml:space="preserve">pour soutenir les élèves et les parents lorsqu’ils sont impliqués dans une situation de violence à l’école. </w:t>
      </w:r>
      <w:r w:rsidR="007A5F61">
        <w:t xml:space="preserve">Le présent plan de lutte est rédigé de façon à remplir les obligations prescrites par le </w:t>
      </w:r>
      <w:r w:rsidR="007A5F61" w:rsidRPr="007A5F61">
        <w:rPr>
          <w:b/>
          <w:bCs/>
        </w:rPr>
        <w:t>projet de loi n° 56</w:t>
      </w:r>
      <w:r w:rsidR="007A5F61">
        <w:t xml:space="preserve">. </w:t>
      </w:r>
    </w:p>
    <w:p w:rsidR="00D95CA4" w:rsidRDefault="00D95CA4" w:rsidP="00EE22A5">
      <w:pPr>
        <w:pStyle w:val="Titre2"/>
      </w:pPr>
      <w:bookmarkStart w:id="3" w:name="_Toc39225805"/>
      <w:r>
        <w:t>Valeurs de l’école</w:t>
      </w:r>
      <w:bookmarkEnd w:id="3"/>
    </w:p>
    <w:p w:rsidR="00EA4D55" w:rsidRDefault="00D95CA4" w:rsidP="00EE22A5">
      <w:pPr>
        <w:jc w:val="both"/>
      </w:pPr>
      <w:r>
        <w:t xml:space="preserve">À l’école Marie-Immaculée et à l’école Du Carrefour, nous prônons le </w:t>
      </w:r>
      <w:r w:rsidRPr="00D95CA4">
        <w:rPr>
          <w:b/>
          <w:bCs/>
        </w:rPr>
        <w:t>respect</w:t>
      </w:r>
      <w:r>
        <w:t>, l’</w:t>
      </w:r>
      <w:r w:rsidRPr="00D95CA4">
        <w:rPr>
          <w:b/>
          <w:bCs/>
        </w:rPr>
        <w:t>engagement</w:t>
      </w:r>
      <w:r>
        <w:t xml:space="preserve"> et la </w:t>
      </w:r>
      <w:r w:rsidRPr="00D95CA4">
        <w:rPr>
          <w:b/>
          <w:bCs/>
        </w:rPr>
        <w:t>fierté</w:t>
      </w:r>
      <w:r>
        <w:t xml:space="preserve">. Ainsi, nous organisons la vie scolaire en fonction de ces valeurs, tel que mentionné dans le projet éducatif de l’école et dans la Charte relationnelle. Les comportements attendus des élèves, des membres du personnel et des parents sont des comportements </w:t>
      </w:r>
      <w:r w:rsidRPr="00D95CA4">
        <w:rPr>
          <w:b/>
          <w:bCs/>
        </w:rPr>
        <w:t>respectueux</w:t>
      </w:r>
      <w:r>
        <w:t>, d’</w:t>
      </w:r>
      <w:r w:rsidRPr="00D95CA4">
        <w:rPr>
          <w:b/>
          <w:bCs/>
        </w:rPr>
        <w:t>engagement</w:t>
      </w:r>
      <w:r>
        <w:t xml:space="preserve"> et d’</w:t>
      </w:r>
      <w:r w:rsidRPr="00D95CA4">
        <w:rPr>
          <w:b/>
          <w:bCs/>
        </w:rPr>
        <w:t>entraide</w:t>
      </w:r>
      <w:r>
        <w:t xml:space="preserve">, dans le but de favoriser un climat scolaire positif et sécuritaire pour chaque membre de la communauté éducative. </w:t>
      </w:r>
    </w:p>
    <w:p w:rsidR="00DE3AB1" w:rsidRDefault="00DE3AB1" w:rsidP="00EE22A5">
      <w:pPr>
        <w:pStyle w:val="Titre2"/>
      </w:pPr>
      <w:bookmarkStart w:id="4" w:name="_Toc39225806"/>
      <w:r>
        <w:t>9 principes à retenir</w:t>
      </w:r>
      <w:r w:rsidR="0090378E">
        <w:t xml:space="preserve"> (Beaumont, 2017)</w:t>
      </w:r>
      <w:bookmarkEnd w:id="4"/>
    </w:p>
    <w:p w:rsidR="0090378E" w:rsidRPr="0090378E" w:rsidRDefault="0090378E" w:rsidP="00EE22A5">
      <w:pPr>
        <w:jc w:val="both"/>
      </w:pPr>
      <w:r>
        <w:t xml:space="preserve">Voici les </w:t>
      </w:r>
      <w:r w:rsidR="00584118">
        <w:t xml:space="preserve">9 </w:t>
      </w:r>
      <w:r>
        <w:t xml:space="preserve">principes qui </w:t>
      </w:r>
      <w:r w:rsidR="00584118">
        <w:t>soutiennent l’ensemble des moyens entrepris pour contrer la violence dans notre école</w:t>
      </w:r>
      <w:r w:rsidR="00574EBF">
        <w:t xml:space="preserve"> et qui sont primordiaux à la mise en place d’un plan d’action </w:t>
      </w:r>
      <w:r w:rsidR="00142A61">
        <w:t xml:space="preserve">efficace </w:t>
      </w:r>
      <w:r w:rsidR="00574EBF">
        <w:t xml:space="preserve">contre la violence en milieu scolaire. </w:t>
      </w:r>
    </w:p>
    <w:p w:rsidR="00DE3AB1" w:rsidRDefault="0090378E" w:rsidP="00EE22A5">
      <w:pPr>
        <w:pStyle w:val="Paragraphedeliste"/>
        <w:numPr>
          <w:ilvl w:val="0"/>
          <w:numId w:val="12"/>
        </w:numPr>
      </w:pPr>
      <w:r>
        <w:t xml:space="preserve">Le </w:t>
      </w:r>
      <w:r w:rsidRPr="0090378E">
        <w:rPr>
          <w:b/>
          <w:bCs/>
        </w:rPr>
        <w:t>bien-être</w:t>
      </w:r>
      <w:r>
        <w:t xml:space="preserve"> général de chaque élève comme cible première.</w:t>
      </w:r>
    </w:p>
    <w:p w:rsidR="0090378E" w:rsidRDefault="0090378E" w:rsidP="00EE22A5">
      <w:pPr>
        <w:pStyle w:val="Paragraphedeliste"/>
        <w:numPr>
          <w:ilvl w:val="0"/>
          <w:numId w:val="12"/>
        </w:numPr>
      </w:pPr>
      <w:r>
        <w:t>L’</w:t>
      </w:r>
      <w:r w:rsidRPr="0090378E">
        <w:rPr>
          <w:b/>
          <w:bCs/>
        </w:rPr>
        <w:t>engagement</w:t>
      </w:r>
      <w:r>
        <w:t xml:space="preserve"> de la direction. </w:t>
      </w:r>
    </w:p>
    <w:p w:rsidR="0090378E" w:rsidRDefault="0090378E" w:rsidP="00EE22A5">
      <w:pPr>
        <w:pStyle w:val="Paragraphedeliste"/>
        <w:numPr>
          <w:ilvl w:val="0"/>
          <w:numId w:val="12"/>
        </w:numPr>
      </w:pPr>
      <w:r>
        <w:t xml:space="preserve">Une culture de </w:t>
      </w:r>
      <w:r w:rsidRPr="0090378E">
        <w:rPr>
          <w:b/>
          <w:bCs/>
        </w:rPr>
        <w:t>collaboration</w:t>
      </w:r>
      <w:r>
        <w:t xml:space="preserve"> et de </w:t>
      </w:r>
      <w:r w:rsidRPr="0090378E">
        <w:rPr>
          <w:b/>
          <w:bCs/>
        </w:rPr>
        <w:t>soutien</w:t>
      </w:r>
      <w:r>
        <w:t xml:space="preserve">. </w:t>
      </w:r>
    </w:p>
    <w:p w:rsidR="0090378E" w:rsidRDefault="0090378E" w:rsidP="00EE22A5">
      <w:pPr>
        <w:pStyle w:val="Paragraphedeliste"/>
        <w:numPr>
          <w:ilvl w:val="0"/>
          <w:numId w:val="12"/>
        </w:numPr>
      </w:pPr>
      <w:r>
        <w:t xml:space="preserve">Un curriculum intégrant </w:t>
      </w:r>
      <w:r w:rsidRPr="0090378E">
        <w:rPr>
          <w:b/>
          <w:bCs/>
        </w:rPr>
        <w:t>apprentissages scolaires et sociaux</w:t>
      </w:r>
      <w:r>
        <w:t xml:space="preserve">. </w:t>
      </w:r>
    </w:p>
    <w:p w:rsidR="0090378E" w:rsidRDefault="0090378E" w:rsidP="00EE22A5">
      <w:pPr>
        <w:pStyle w:val="Paragraphedeliste"/>
        <w:numPr>
          <w:ilvl w:val="0"/>
          <w:numId w:val="12"/>
        </w:numPr>
      </w:pPr>
      <w:r>
        <w:t xml:space="preserve">Des politiques et procédures </w:t>
      </w:r>
      <w:r w:rsidRPr="0090378E">
        <w:rPr>
          <w:b/>
          <w:bCs/>
        </w:rPr>
        <w:t>claires</w:t>
      </w:r>
      <w:r>
        <w:t xml:space="preserve"> et </w:t>
      </w:r>
      <w:r w:rsidRPr="0090378E">
        <w:rPr>
          <w:b/>
          <w:bCs/>
        </w:rPr>
        <w:t>appliquées</w:t>
      </w:r>
      <w:r>
        <w:t xml:space="preserve">. </w:t>
      </w:r>
    </w:p>
    <w:p w:rsidR="0090378E" w:rsidRDefault="0090378E" w:rsidP="00EE22A5">
      <w:pPr>
        <w:pStyle w:val="Paragraphedeliste"/>
        <w:numPr>
          <w:ilvl w:val="0"/>
          <w:numId w:val="12"/>
        </w:numPr>
      </w:pPr>
      <w:r>
        <w:t xml:space="preserve">Une </w:t>
      </w:r>
      <w:r w:rsidRPr="0090378E">
        <w:rPr>
          <w:b/>
          <w:bCs/>
        </w:rPr>
        <w:t>gestion positive</w:t>
      </w:r>
      <w:r>
        <w:t xml:space="preserve"> des écarts de conduite (de mineurs à majeurs). </w:t>
      </w:r>
    </w:p>
    <w:p w:rsidR="0090378E" w:rsidRDefault="0090378E" w:rsidP="00EE22A5">
      <w:pPr>
        <w:pStyle w:val="Paragraphedeliste"/>
        <w:numPr>
          <w:ilvl w:val="0"/>
          <w:numId w:val="12"/>
        </w:numPr>
      </w:pPr>
      <w:r>
        <w:t xml:space="preserve">La </w:t>
      </w:r>
      <w:r w:rsidRPr="0090378E">
        <w:rPr>
          <w:b/>
          <w:bCs/>
        </w:rPr>
        <w:t>formation continue</w:t>
      </w:r>
      <w:r>
        <w:t xml:space="preserve"> du personnel. </w:t>
      </w:r>
    </w:p>
    <w:p w:rsidR="0090378E" w:rsidRDefault="0090378E" w:rsidP="00EE22A5">
      <w:pPr>
        <w:pStyle w:val="Paragraphedeliste"/>
        <w:numPr>
          <w:ilvl w:val="0"/>
          <w:numId w:val="12"/>
        </w:numPr>
      </w:pPr>
      <w:r>
        <w:t xml:space="preserve">La </w:t>
      </w:r>
      <w:r w:rsidRPr="0090378E">
        <w:rPr>
          <w:b/>
          <w:bCs/>
        </w:rPr>
        <w:t xml:space="preserve">rapidité </w:t>
      </w:r>
      <w:r>
        <w:t xml:space="preserve">à identifier et à répondre aux problèmes. </w:t>
      </w:r>
    </w:p>
    <w:p w:rsidR="00DE3AB1" w:rsidRPr="00DE3AB1" w:rsidRDefault="0090378E" w:rsidP="00EE22A5">
      <w:pPr>
        <w:pStyle w:val="Paragraphedeliste"/>
        <w:numPr>
          <w:ilvl w:val="0"/>
          <w:numId w:val="12"/>
        </w:numPr>
      </w:pPr>
      <w:r>
        <w:t xml:space="preserve">Un </w:t>
      </w:r>
      <w:r w:rsidRPr="0090378E">
        <w:rPr>
          <w:b/>
          <w:bCs/>
        </w:rPr>
        <w:t>partenariat</w:t>
      </w:r>
      <w:r>
        <w:t xml:space="preserve"> école/famille/communauté. </w:t>
      </w:r>
    </w:p>
    <w:p w:rsidR="00CF2561" w:rsidRDefault="00CF2561" w:rsidP="00EE22A5">
      <w:pPr>
        <w:pStyle w:val="Titre1"/>
        <w:numPr>
          <w:ilvl w:val="0"/>
          <w:numId w:val="21"/>
        </w:numPr>
        <w:ind w:left="284" w:hanging="426"/>
      </w:pPr>
      <w:bookmarkStart w:id="5" w:name="_Toc39225807"/>
      <w:r>
        <w:t>Langage commun</w:t>
      </w:r>
      <w:bookmarkEnd w:id="5"/>
    </w:p>
    <w:p w:rsidR="00CF2561" w:rsidRDefault="00CF2561" w:rsidP="00EE22A5">
      <w:pPr>
        <w:pStyle w:val="Titre2"/>
      </w:pPr>
      <w:bookmarkStart w:id="6" w:name="_Toc39225808"/>
      <w:r>
        <w:t>Qu’est-ce que la violence?</w:t>
      </w:r>
      <w:bookmarkEnd w:id="6"/>
    </w:p>
    <w:p w:rsidR="007A5F61" w:rsidRDefault="00574EBF" w:rsidP="00EE22A5">
      <w:pPr>
        <w:jc w:val="both"/>
      </w:pPr>
      <w:r>
        <w:t xml:space="preserve">Selon </w:t>
      </w:r>
      <w:r w:rsidR="007A5F61">
        <w:t>le projet de Loi n° 56</w:t>
      </w:r>
      <w:r>
        <w:t xml:space="preserve">, la violence est définie comme </w:t>
      </w:r>
      <w:r w:rsidR="007A5F61">
        <w:t>« </w:t>
      </w:r>
      <w:r w:rsidR="007A5F61" w:rsidRPr="007A5F61">
        <w:t xml:space="preserve">toute manifestation de force, de forme verbale, </w:t>
      </w:r>
      <w:r w:rsidR="007A5F61">
        <w:t>é</w:t>
      </w:r>
      <w:r w:rsidR="007A5F61" w:rsidRPr="007A5F61">
        <w:t>crite, physique, psychologique ou sexuelle, exerc</w:t>
      </w:r>
      <w:r w:rsidR="007A5F61">
        <w:t>é</w:t>
      </w:r>
      <w:r w:rsidR="007A5F61" w:rsidRPr="007A5F61">
        <w:t xml:space="preserve">e intentionnellement contre une personne, ayant pour effet d’engendrer des sentiments de </w:t>
      </w:r>
      <w:r w:rsidR="007A5F61" w:rsidRPr="007A5F61">
        <w:lastRenderedPageBreak/>
        <w:t>d</w:t>
      </w:r>
      <w:r w:rsidR="007A5F61">
        <w:t>é</w:t>
      </w:r>
      <w:r w:rsidR="007A5F61" w:rsidRPr="007A5F61">
        <w:t>tresse, de la l</w:t>
      </w:r>
      <w:r w:rsidR="007A5F61">
        <w:t>é</w:t>
      </w:r>
      <w:r w:rsidR="007A5F61" w:rsidRPr="007A5F61">
        <w:t xml:space="preserve">ser, de la blesser ou de l’opprimer en s’attaquant </w:t>
      </w:r>
      <w:r w:rsidR="007A5F61">
        <w:t>à</w:t>
      </w:r>
      <w:r w:rsidR="007A5F61" w:rsidRPr="007A5F61">
        <w:t xml:space="preserve"> son int</w:t>
      </w:r>
      <w:r w:rsidR="007A5F61">
        <w:t>é</w:t>
      </w:r>
      <w:r w:rsidR="007A5F61" w:rsidRPr="007A5F61">
        <w:t>grit</w:t>
      </w:r>
      <w:r w:rsidR="007A5F61">
        <w:t>é</w:t>
      </w:r>
      <w:r w:rsidR="007A5F61" w:rsidRPr="007A5F61">
        <w:t xml:space="preserve"> ou à son bien-</w:t>
      </w:r>
      <w:r w:rsidR="007A5F61">
        <w:t>ê</w:t>
      </w:r>
      <w:r w:rsidR="007A5F61" w:rsidRPr="007A5F61">
        <w:t xml:space="preserve">tre psychologique ou physique, </w:t>
      </w:r>
      <w:r w:rsidR="007A5F61">
        <w:t xml:space="preserve">à </w:t>
      </w:r>
      <w:r w:rsidR="007A5F61" w:rsidRPr="007A5F61">
        <w:t xml:space="preserve">ses droits ou </w:t>
      </w:r>
      <w:r w:rsidR="007A5F61">
        <w:t>à</w:t>
      </w:r>
      <w:r w:rsidR="007A5F61" w:rsidRPr="007A5F61">
        <w:t xml:space="preserve"> ses biens</w:t>
      </w:r>
      <w:r w:rsidR="007A5F61">
        <w:t xml:space="preserve">. » </w:t>
      </w:r>
      <w:r w:rsidR="007A5F61" w:rsidRPr="007A5F61">
        <w:t xml:space="preserve"> </w:t>
      </w:r>
    </w:p>
    <w:p w:rsidR="002A5D45" w:rsidRDefault="002A5D45" w:rsidP="00EE22A5">
      <w:pPr>
        <w:jc w:val="both"/>
      </w:pPr>
      <w:r>
        <w:t xml:space="preserve">En milieu scolaire, il est principalement question de </w:t>
      </w:r>
      <w:r w:rsidRPr="002A5D45">
        <w:rPr>
          <w:b/>
          <w:bCs/>
        </w:rPr>
        <w:t>violence directe</w:t>
      </w:r>
      <w:r>
        <w:t xml:space="preserve"> et </w:t>
      </w:r>
      <w:r w:rsidRPr="002A5D45">
        <w:rPr>
          <w:b/>
          <w:bCs/>
        </w:rPr>
        <w:t>indirecte</w:t>
      </w:r>
      <w:r>
        <w:t xml:space="preserve">. </w:t>
      </w:r>
      <w:r w:rsidR="000E4A2C">
        <w:t xml:space="preserve">Le tableau ci-dessous, inspiré du modèle de Beaumont &amp; al. (2014), présente les formes de violence et les comportements d’agression les plus fréquemment observés en milieu scolaire. </w:t>
      </w:r>
    </w:p>
    <w:tbl>
      <w:tblPr>
        <w:tblStyle w:val="Grilledutableau"/>
        <w:tblW w:w="0" w:type="auto"/>
        <w:tblLook w:val="04A0" w:firstRow="1" w:lastRow="0" w:firstColumn="1" w:lastColumn="0" w:noHBand="0" w:noVBand="1"/>
      </w:tblPr>
      <w:tblGrid>
        <w:gridCol w:w="1980"/>
        <w:gridCol w:w="6650"/>
      </w:tblGrid>
      <w:tr w:rsidR="006F6C5F" w:rsidTr="00D61887">
        <w:trPr>
          <w:trHeight w:val="77"/>
        </w:trPr>
        <w:tc>
          <w:tcPr>
            <w:tcW w:w="1980" w:type="dxa"/>
            <w:vMerge w:val="restart"/>
          </w:tcPr>
          <w:p w:rsidR="006F6C5F" w:rsidRPr="00142A61" w:rsidRDefault="00142A61" w:rsidP="00EE22A5">
            <w:pPr>
              <w:spacing w:line="276" w:lineRule="auto"/>
              <w:jc w:val="both"/>
              <w:rPr>
                <w:sz w:val="18"/>
                <w:szCs w:val="18"/>
              </w:rPr>
            </w:pPr>
            <w:r w:rsidRPr="00142A61">
              <w:rPr>
                <w:b/>
                <w:bCs/>
                <w:sz w:val="18"/>
                <w:szCs w:val="18"/>
              </w:rPr>
              <w:t>Violence d</w:t>
            </w:r>
            <w:r w:rsidR="006F6C5F" w:rsidRPr="00142A61">
              <w:rPr>
                <w:b/>
                <w:bCs/>
                <w:sz w:val="18"/>
                <w:szCs w:val="18"/>
              </w:rPr>
              <w:t>irecte </w:t>
            </w:r>
            <w:r w:rsidR="006F6C5F" w:rsidRPr="00142A61">
              <w:rPr>
                <w:sz w:val="18"/>
                <w:szCs w:val="18"/>
              </w:rPr>
              <w:t>: en présence physique de la personne</w:t>
            </w:r>
          </w:p>
        </w:tc>
        <w:tc>
          <w:tcPr>
            <w:tcW w:w="6650" w:type="dxa"/>
          </w:tcPr>
          <w:p w:rsidR="006F6C5F" w:rsidRPr="00142A61" w:rsidRDefault="006F6C5F" w:rsidP="00EE22A5">
            <w:pPr>
              <w:spacing w:line="276" w:lineRule="auto"/>
              <w:jc w:val="both"/>
              <w:rPr>
                <w:sz w:val="18"/>
                <w:szCs w:val="18"/>
              </w:rPr>
            </w:pPr>
            <w:r w:rsidRPr="00142A61">
              <w:rPr>
                <w:b/>
                <w:bCs/>
                <w:sz w:val="18"/>
                <w:szCs w:val="18"/>
              </w:rPr>
              <w:t>Insultes, menaces</w:t>
            </w:r>
            <w:r w:rsidRPr="00142A61">
              <w:rPr>
                <w:sz w:val="18"/>
                <w:szCs w:val="18"/>
              </w:rPr>
              <w:t xml:space="preserve"> (verbales ou non): insulter, se moquer méchamment, menacer verbalement, menacer du regard, faire des remarques homophobes, racistes, etc.  </w:t>
            </w:r>
          </w:p>
        </w:tc>
      </w:tr>
      <w:tr w:rsidR="006F6C5F" w:rsidTr="00D61887">
        <w:trPr>
          <w:trHeight w:val="77"/>
        </w:trPr>
        <w:tc>
          <w:tcPr>
            <w:tcW w:w="1980" w:type="dxa"/>
            <w:vMerge/>
          </w:tcPr>
          <w:p w:rsidR="006F6C5F" w:rsidRPr="00142A61" w:rsidRDefault="006F6C5F" w:rsidP="00EE22A5">
            <w:pPr>
              <w:spacing w:line="276" w:lineRule="auto"/>
              <w:jc w:val="both"/>
              <w:rPr>
                <w:sz w:val="18"/>
                <w:szCs w:val="18"/>
              </w:rPr>
            </w:pPr>
          </w:p>
        </w:tc>
        <w:tc>
          <w:tcPr>
            <w:tcW w:w="6650" w:type="dxa"/>
          </w:tcPr>
          <w:p w:rsidR="006F6C5F" w:rsidRPr="00142A61" w:rsidRDefault="006F6C5F" w:rsidP="00EE22A5">
            <w:pPr>
              <w:spacing w:line="276" w:lineRule="auto"/>
              <w:jc w:val="both"/>
              <w:rPr>
                <w:sz w:val="18"/>
                <w:szCs w:val="18"/>
              </w:rPr>
            </w:pPr>
            <w:r w:rsidRPr="00142A61">
              <w:rPr>
                <w:b/>
                <w:bCs/>
                <w:sz w:val="18"/>
                <w:szCs w:val="18"/>
              </w:rPr>
              <w:t>Physique</w:t>
            </w:r>
            <w:r w:rsidRPr="00142A61">
              <w:rPr>
                <w:sz w:val="18"/>
                <w:szCs w:val="18"/>
              </w:rPr>
              <w:t xml:space="preserve"> : faire trébucher, bousculer, contraindre, frapper, etc. </w:t>
            </w:r>
          </w:p>
        </w:tc>
      </w:tr>
      <w:tr w:rsidR="006F6C5F" w:rsidTr="00D61887">
        <w:trPr>
          <w:trHeight w:val="77"/>
        </w:trPr>
        <w:tc>
          <w:tcPr>
            <w:tcW w:w="1980" w:type="dxa"/>
            <w:vMerge w:val="restart"/>
          </w:tcPr>
          <w:p w:rsidR="006F6C5F" w:rsidRPr="00142A61" w:rsidRDefault="00142A61" w:rsidP="00EE22A5">
            <w:pPr>
              <w:spacing w:line="276" w:lineRule="auto"/>
              <w:jc w:val="both"/>
              <w:rPr>
                <w:sz w:val="18"/>
                <w:szCs w:val="18"/>
              </w:rPr>
            </w:pPr>
            <w:r w:rsidRPr="00142A61">
              <w:rPr>
                <w:b/>
                <w:bCs/>
                <w:sz w:val="18"/>
                <w:szCs w:val="18"/>
              </w:rPr>
              <w:t>Violence i</w:t>
            </w:r>
            <w:r w:rsidR="006F6C5F" w:rsidRPr="00142A61">
              <w:rPr>
                <w:b/>
                <w:bCs/>
                <w:sz w:val="18"/>
                <w:szCs w:val="18"/>
              </w:rPr>
              <w:t>ndirecte</w:t>
            </w:r>
            <w:r w:rsidR="006F6C5F" w:rsidRPr="00142A61">
              <w:rPr>
                <w:sz w:val="18"/>
                <w:szCs w:val="18"/>
              </w:rPr>
              <w:t> : en absence physique de la personne via un médium humain ou technique</w:t>
            </w:r>
          </w:p>
        </w:tc>
        <w:tc>
          <w:tcPr>
            <w:tcW w:w="6650" w:type="dxa"/>
          </w:tcPr>
          <w:p w:rsidR="006F6C5F" w:rsidRPr="00142A61" w:rsidRDefault="000E4A2C" w:rsidP="00EE22A5">
            <w:pPr>
              <w:spacing w:line="276" w:lineRule="auto"/>
              <w:jc w:val="both"/>
              <w:rPr>
                <w:sz w:val="18"/>
                <w:szCs w:val="18"/>
              </w:rPr>
            </w:pPr>
            <w:r w:rsidRPr="00142A61">
              <w:rPr>
                <w:b/>
                <w:bCs/>
                <w:sz w:val="18"/>
                <w:szCs w:val="18"/>
              </w:rPr>
              <w:t>Sociale</w:t>
            </w:r>
            <w:r w:rsidRPr="00142A61">
              <w:rPr>
                <w:sz w:val="18"/>
                <w:szCs w:val="18"/>
              </w:rPr>
              <w:t xml:space="preserve"> : propager des rumeurs, dénigrer la personne en son absence, l’exclure, l’isoler, manipuler son réseau social, etc. </w:t>
            </w:r>
          </w:p>
        </w:tc>
      </w:tr>
      <w:tr w:rsidR="006F6C5F" w:rsidTr="00D61887">
        <w:trPr>
          <w:trHeight w:val="77"/>
        </w:trPr>
        <w:tc>
          <w:tcPr>
            <w:tcW w:w="1980" w:type="dxa"/>
            <w:vMerge/>
          </w:tcPr>
          <w:p w:rsidR="006F6C5F" w:rsidRPr="00142A61" w:rsidRDefault="006F6C5F" w:rsidP="00EE22A5">
            <w:pPr>
              <w:spacing w:line="276" w:lineRule="auto"/>
              <w:jc w:val="both"/>
              <w:rPr>
                <w:sz w:val="18"/>
                <w:szCs w:val="18"/>
              </w:rPr>
            </w:pPr>
          </w:p>
        </w:tc>
        <w:tc>
          <w:tcPr>
            <w:tcW w:w="6650" w:type="dxa"/>
          </w:tcPr>
          <w:p w:rsidR="006F6C5F" w:rsidRPr="00142A61" w:rsidRDefault="000E4A2C" w:rsidP="00EE22A5">
            <w:pPr>
              <w:spacing w:line="276" w:lineRule="auto"/>
              <w:jc w:val="both"/>
              <w:rPr>
                <w:sz w:val="18"/>
                <w:szCs w:val="18"/>
              </w:rPr>
            </w:pPr>
            <w:r w:rsidRPr="00142A61">
              <w:rPr>
                <w:b/>
                <w:bCs/>
                <w:sz w:val="18"/>
                <w:szCs w:val="18"/>
              </w:rPr>
              <w:t>Matérielle</w:t>
            </w:r>
            <w:r w:rsidRPr="00142A61">
              <w:rPr>
                <w:sz w:val="18"/>
                <w:szCs w:val="18"/>
              </w:rPr>
              <w:t xml:space="preserve"> : voler ou briser des objets personnels, vandalisme, etc. </w:t>
            </w:r>
          </w:p>
        </w:tc>
      </w:tr>
      <w:tr w:rsidR="006F6C5F" w:rsidTr="00D61887">
        <w:trPr>
          <w:trHeight w:val="77"/>
        </w:trPr>
        <w:tc>
          <w:tcPr>
            <w:tcW w:w="1980" w:type="dxa"/>
            <w:vMerge/>
          </w:tcPr>
          <w:p w:rsidR="006F6C5F" w:rsidRPr="00142A61" w:rsidRDefault="006F6C5F" w:rsidP="00EE22A5">
            <w:pPr>
              <w:spacing w:line="276" w:lineRule="auto"/>
              <w:jc w:val="both"/>
              <w:rPr>
                <w:sz w:val="18"/>
                <w:szCs w:val="18"/>
              </w:rPr>
            </w:pPr>
          </w:p>
        </w:tc>
        <w:tc>
          <w:tcPr>
            <w:tcW w:w="6650" w:type="dxa"/>
          </w:tcPr>
          <w:p w:rsidR="006F6C5F" w:rsidRPr="00142A61" w:rsidRDefault="000E4A2C" w:rsidP="00EE22A5">
            <w:pPr>
              <w:spacing w:line="276" w:lineRule="auto"/>
              <w:jc w:val="both"/>
              <w:rPr>
                <w:sz w:val="18"/>
                <w:szCs w:val="18"/>
              </w:rPr>
            </w:pPr>
            <w:r w:rsidRPr="00142A61">
              <w:rPr>
                <w:b/>
                <w:bCs/>
                <w:sz w:val="18"/>
                <w:szCs w:val="18"/>
              </w:rPr>
              <w:t>Électronique</w:t>
            </w:r>
            <w:r w:rsidRPr="00142A61">
              <w:rPr>
                <w:sz w:val="18"/>
                <w:szCs w:val="18"/>
              </w:rPr>
              <w:t> : envoyer des messages humiliants ou menaçants</w:t>
            </w:r>
            <w:r w:rsidR="00775052" w:rsidRPr="00142A61">
              <w:rPr>
                <w:sz w:val="18"/>
                <w:szCs w:val="18"/>
              </w:rPr>
              <w:t xml:space="preserve"> via les technologies de l’information (textos, courriels, réseaux sociaux, blogues, etc.). </w:t>
            </w:r>
          </w:p>
        </w:tc>
      </w:tr>
    </w:tbl>
    <w:p w:rsidR="006F6C5F" w:rsidRDefault="004A548A" w:rsidP="00EE22A5">
      <w:pPr>
        <w:pStyle w:val="Titre2"/>
      </w:pPr>
      <w:bookmarkStart w:id="7" w:name="_Toc39225809"/>
      <w:r>
        <w:t>Autres définitions</w:t>
      </w:r>
      <w:bookmarkEnd w:id="7"/>
      <w:r>
        <w:t xml:space="preserve"> </w:t>
      </w:r>
    </w:p>
    <w:tbl>
      <w:tblPr>
        <w:tblStyle w:val="Tableausimple4"/>
        <w:tblW w:w="0" w:type="auto"/>
        <w:tblLook w:val="04A0" w:firstRow="1" w:lastRow="0" w:firstColumn="1" w:lastColumn="0" w:noHBand="0" w:noVBand="1"/>
      </w:tblPr>
      <w:tblGrid>
        <w:gridCol w:w="2127"/>
        <w:gridCol w:w="6503"/>
      </w:tblGrid>
      <w:tr w:rsidR="00071431" w:rsidTr="00BA2B3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071431" w:rsidP="00EE22A5">
            <w:pPr>
              <w:spacing w:line="276" w:lineRule="auto"/>
              <w:rPr>
                <w:sz w:val="18"/>
                <w:szCs w:val="18"/>
              </w:rPr>
            </w:pPr>
            <w:r w:rsidRPr="00142A61">
              <w:rPr>
                <w:sz w:val="18"/>
                <w:szCs w:val="18"/>
              </w:rPr>
              <w:t>Agressivité</w:t>
            </w:r>
          </w:p>
        </w:tc>
        <w:tc>
          <w:tcPr>
            <w:tcW w:w="6503" w:type="dxa"/>
          </w:tcPr>
          <w:p w:rsidR="00071431" w:rsidRPr="00142A61" w:rsidRDefault="00071431" w:rsidP="00EE22A5">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142A61">
              <w:rPr>
                <w:b w:val="0"/>
                <w:bCs w:val="0"/>
                <w:sz w:val="18"/>
                <w:szCs w:val="18"/>
              </w:rPr>
              <w:t xml:space="preserve">Réaction à une émotion, souvent liée à la colère. </w:t>
            </w:r>
            <w:proofErr w:type="spellStart"/>
            <w:r w:rsidRPr="00142A61">
              <w:rPr>
                <w:b w:val="0"/>
                <w:bCs w:val="0"/>
                <w:sz w:val="18"/>
                <w:szCs w:val="18"/>
              </w:rPr>
              <w:t>Peut être</w:t>
            </w:r>
            <w:proofErr w:type="spellEnd"/>
            <w:r w:rsidRPr="00142A61">
              <w:rPr>
                <w:b w:val="0"/>
                <w:bCs w:val="0"/>
                <w:sz w:val="18"/>
                <w:szCs w:val="18"/>
              </w:rPr>
              <w:t xml:space="preserve"> causée par de l’impulsivité. </w:t>
            </w:r>
          </w:p>
        </w:tc>
      </w:tr>
      <w:tr w:rsidR="00071431" w:rsidTr="00BA2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071431" w:rsidP="00EE22A5">
            <w:pPr>
              <w:spacing w:line="276" w:lineRule="auto"/>
              <w:rPr>
                <w:sz w:val="18"/>
                <w:szCs w:val="18"/>
              </w:rPr>
            </w:pPr>
            <w:r w:rsidRPr="00142A61">
              <w:rPr>
                <w:sz w:val="18"/>
                <w:szCs w:val="18"/>
              </w:rPr>
              <w:t>Colère</w:t>
            </w:r>
          </w:p>
        </w:tc>
        <w:tc>
          <w:tcPr>
            <w:tcW w:w="6503" w:type="dxa"/>
          </w:tcPr>
          <w:p w:rsidR="00071431" w:rsidRPr="00142A61" w:rsidRDefault="00071431" w:rsidP="00EE22A5">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42A61">
              <w:rPr>
                <w:sz w:val="18"/>
                <w:szCs w:val="18"/>
              </w:rPr>
              <w:t xml:space="preserve">Émotion ressentie lorsqu’un besoin n’est pas comblé ou lorsqu’on est victime de quelque chose (agression, manque de respect, intimidation, etc.). Il s’agit d’une émotion normale, qui doit être exprimée </w:t>
            </w:r>
            <w:r w:rsidRPr="00142A61">
              <w:rPr>
                <w:b/>
                <w:bCs/>
                <w:sz w:val="18"/>
                <w:szCs w:val="18"/>
              </w:rPr>
              <w:t>sans</w:t>
            </w:r>
            <w:r w:rsidRPr="00142A61">
              <w:rPr>
                <w:sz w:val="18"/>
                <w:szCs w:val="18"/>
              </w:rPr>
              <w:t xml:space="preserve"> blesser les autres. </w:t>
            </w:r>
          </w:p>
        </w:tc>
      </w:tr>
      <w:tr w:rsidR="00071431" w:rsidTr="00BA2B3F">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071431" w:rsidP="00EE22A5">
            <w:pPr>
              <w:spacing w:line="276" w:lineRule="auto"/>
              <w:rPr>
                <w:sz w:val="18"/>
                <w:szCs w:val="18"/>
              </w:rPr>
            </w:pPr>
            <w:r w:rsidRPr="00142A61">
              <w:rPr>
                <w:sz w:val="18"/>
                <w:szCs w:val="18"/>
              </w:rPr>
              <w:t xml:space="preserve">Violence </w:t>
            </w:r>
          </w:p>
        </w:tc>
        <w:tc>
          <w:tcPr>
            <w:tcW w:w="6503" w:type="dxa"/>
          </w:tcPr>
          <w:p w:rsidR="00071431" w:rsidRPr="00142A61" w:rsidRDefault="00071431" w:rsidP="00EE22A5">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42A61">
              <w:rPr>
                <w:sz w:val="18"/>
                <w:szCs w:val="18"/>
              </w:rPr>
              <w:t xml:space="preserve">Choix intentionnel d’utiliser l’agression (directe ou indirecte) comme moyen de contrôle sur l’autre. Se manifeste par des gestes, des paroles et des attitudes. </w:t>
            </w:r>
          </w:p>
        </w:tc>
      </w:tr>
      <w:tr w:rsidR="00071431" w:rsidTr="00BA2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071431" w:rsidP="00EE22A5">
            <w:pPr>
              <w:spacing w:line="276" w:lineRule="auto"/>
              <w:rPr>
                <w:sz w:val="18"/>
                <w:szCs w:val="18"/>
              </w:rPr>
            </w:pPr>
            <w:r w:rsidRPr="00142A61">
              <w:rPr>
                <w:sz w:val="18"/>
                <w:szCs w:val="18"/>
              </w:rPr>
              <w:t>Acte blessant</w:t>
            </w:r>
          </w:p>
        </w:tc>
        <w:tc>
          <w:tcPr>
            <w:tcW w:w="6503" w:type="dxa"/>
          </w:tcPr>
          <w:p w:rsidR="00071431" w:rsidRPr="00142A61" w:rsidRDefault="00BA2B3F" w:rsidP="00EE22A5">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42A61">
              <w:rPr>
                <w:sz w:val="18"/>
                <w:szCs w:val="18"/>
              </w:rPr>
              <w:t>Gestes ou paroles envers une personne sans l’intention de causer du tort</w:t>
            </w:r>
            <w:r w:rsidR="00D75CB3">
              <w:rPr>
                <w:sz w:val="18"/>
                <w:szCs w:val="18"/>
              </w:rPr>
              <w:t>,</w:t>
            </w:r>
            <w:r w:rsidRPr="00142A61">
              <w:rPr>
                <w:sz w:val="18"/>
                <w:szCs w:val="18"/>
              </w:rPr>
              <w:t xml:space="preserve"> mais qui en fait tout de même.</w:t>
            </w:r>
          </w:p>
        </w:tc>
      </w:tr>
      <w:tr w:rsidR="00071431" w:rsidTr="00BA2B3F">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BA2B3F" w:rsidP="00EE22A5">
            <w:pPr>
              <w:spacing w:line="276" w:lineRule="auto"/>
              <w:rPr>
                <w:sz w:val="18"/>
                <w:szCs w:val="18"/>
              </w:rPr>
            </w:pPr>
            <w:r w:rsidRPr="00142A61">
              <w:rPr>
                <w:sz w:val="18"/>
                <w:szCs w:val="18"/>
              </w:rPr>
              <w:t>Acte méchant</w:t>
            </w:r>
          </w:p>
        </w:tc>
        <w:tc>
          <w:tcPr>
            <w:tcW w:w="6503" w:type="dxa"/>
          </w:tcPr>
          <w:p w:rsidR="00071431" w:rsidRPr="00142A61" w:rsidRDefault="00BA2B3F" w:rsidP="00EE22A5">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42A61">
              <w:rPr>
                <w:sz w:val="18"/>
                <w:szCs w:val="18"/>
              </w:rPr>
              <w:t xml:space="preserve">Gestes ou paroles envers une personne causant intentionnellement du tort, sans </w:t>
            </w:r>
            <w:r w:rsidR="00D75CB3">
              <w:rPr>
                <w:sz w:val="18"/>
                <w:szCs w:val="18"/>
              </w:rPr>
              <w:t>que ce soit</w:t>
            </w:r>
            <w:r w:rsidRPr="00142A61">
              <w:rPr>
                <w:sz w:val="18"/>
                <w:szCs w:val="18"/>
              </w:rPr>
              <w:t xml:space="preserve"> répétiti</w:t>
            </w:r>
            <w:r w:rsidR="00D75CB3">
              <w:rPr>
                <w:sz w:val="18"/>
                <w:szCs w:val="18"/>
              </w:rPr>
              <w:t>f</w:t>
            </w:r>
            <w:r w:rsidRPr="00142A61">
              <w:rPr>
                <w:sz w:val="18"/>
                <w:szCs w:val="18"/>
              </w:rPr>
              <w:t>.</w:t>
            </w:r>
          </w:p>
        </w:tc>
      </w:tr>
      <w:tr w:rsidR="00071431" w:rsidTr="00BA2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BA2B3F" w:rsidP="00EE22A5">
            <w:pPr>
              <w:spacing w:line="276" w:lineRule="auto"/>
              <w:rPr>
                <w:sz w:val="18"/>
                <w:szCs w:val="18"/>
              </w:rPr>
            </w:pPr>
            <w:r w:rsidRPr="00142A61">
              <w:rPr>
                <w:sz w:val="18"/>
                <w:szCs w:val="18"/>
              </w:rPr>
              <w:t>Agression</w:t>
            </w:r>
          </w:p>
        </w:tc>
        <w:tc>
          <w:tcPr>
            <w:tcW w:w="6503" w:type="dxa"/>
          </w:tcPr>
          <w:p w:rsidR="00071431" w:rsidRPr="00142A61" w:rsidRDefault="00BA2B3F" w:rsidP="00EE22A5">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42A61">
              <w:rPr>
                <w:sz w:val="18"/>
                <w:szCs w:val="18"/>
              </w:rPr>
              <w:t>Gestes ou paroles qui portent préju</w:t>
            </w:r>
            <w:r w:rsidR="000B75F2">
              <w:rPr>
                <w:sz w:val="18"/>
                <w:szCs w:val="18"/>
              </w:rPr>
              <w:t>dice à quelqu’un. Il peut s’agir</w:t>
            </w:r>
            <w:r w:rsidRPr="00142A61">
              <w:rPr>
                <w:sz w:val="18"/>
                <w:szCs w:val="18"/>
              </w:rPr>
              <w:t xml:space="preserve"> de pousser, déranger, faire mal, etc.</w:t>
            </w:r>
          </w:p>
        </w:tc>
      </w:tr>
      <w:tr w:rsidR="00071431" w:rsidTr="00BA2B3F">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BA2B3F" w:rsidP="00EE22A5">
            <w:pPr>
              <w:spacing w:line="276" w:lineRule="auto"/>
              <w:rPr>
                <w:sz w:val="18"/>
                <w:szCs w:val="18"/>
              </w:rPr>
            </w:pPr>
            <w:r w:rsidRPr="00142A61">
              <w:rPr>
                <w:sz w:val="18"/>
                <w:szCs w:val="18"/>
              </w:rPr>
              <w:t>Agression instrumentale</w:t>
            </w:r>
          </w:p>
        </w:tc>
        <w:tc>
          <w:tcPr>
            <w:tcW w:w="6503" w:type="dxa"/>
          </w:tcPr>
          <w:p w:rsidR="00071431" w:rsidRPr="00142A61" w:rsidRDefault="00BA2B3F" w:rsidP="00EE22A5">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42A61">
              <w:rPr>
                <w:sz w:val="18"/>
                <w:szCs w:val="18"/>
              </w:rPr>
              <w:t>C’est une agression avec l’intention d’obtenir ou d’éviter quelque chose. La personne a un gain à le faire.</w:t>
            </w:r>
          </w:p>
        </w:tc>
      </w:tr>
      <w:tr w:rsidR="00071431" w:rsidTr="00BA2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BA2B3F" w:rsidP="00EE22A5">
            <w:pPr>
              <w:spacing w:line="276" w:lineRule="auto"/>
              <w:rPr>
                <w:sz w:val="18"/>
                <w:szCs w:val="18"/>
              </w:rPr>
            </w:pPr>
            <w:r w:rsidRPr="00142A61">
              <w:rPr>
                <w:sz w:val="18"/>
                <w:szCs w:val="18"/>
              </w:rPr>
              <w:t>Agression expressive</w:t>
            </w:r>
          </w:p>
        </w:tc>
        <w:tc>
          <w:tcPr>
            <w:tcW w:w="6503" w:type="dxa"/>
          </w:tcPr>
          <w:p w:rsidR="00071431" w:rsidRPr="00142A61" w:rsidRDefault="00BA2B3F" w:rsidP="00EE22A5">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42A61">
              <w:rPr>
                <w:sz w:val="18"/>
                <w:szCs w:val="18"/>
              </w:rPr>
              <w:t>C’est une explosion impulsive d’agressivité qui a pour but de libérer la colère immédiatement.</w:t>
            </w:r>
          </w:p>
        </w:tc>
      </w:tr>
      <w:tr w:rsidR="00BA2B3F" w:rsidTr="00BA2B3F">
        <w:tc>
          <w:tcPr>
            <w:cnfStyle w:val="001000000000" w:firstRow="0" w:lastRow="0" w:firstColumn="1" w:lastColumn="0" w:oddVBand="0" w:evenVBand="0" w:oddHBand="0" w:evenHBand="0" w:firstRowFirstColumn="0" w:firstRowLastColumn="0" w:lastRowFirstColumn="0" w:lastRowLastColumn="0"/>
            <w:tcW w:w="2127" w:type="dxa"/>
          </w:tcPr>
          <w:p w:rsidR="00BA2B3F" w:rsidRPr="00142A61" w:rsidRDefault="00BA2B3F" w:rsidP="00EE22A5">
            <w:pPr>
              <w:spacing w:line="276" w:lineRule="auto"/>
              <w:rPr>
                <w:sz w:val="18"/>
                <w:szCs w:val="18"/>
              </w:rPr>
            </w:pPr>
            <w:r w:rsidRPr="00142A61">
              <w:rPr>
                <w:sz w:val="18"/>
                <w:szCs w:val="18"/>
              </w:rPr>
              <w:t>Violence verbale</w:t>
            </w:r>
          </w:p>
        </w:tc>
        <w:tc>
          <w:tcPr>
            <w:tcW w:w="6503" w:type="dxa"/>
          </w:tcPr>
          <w:p w:rsidR="00BA2B3F" w:rsidRPr="00142A61" w:rsidRDefault="00504C26" w:rsidP="00EE22A5">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42A61">
              <w:rPr>
                <w:sz w:val="18"/>
                <w:szCs w:val="18"/>
              </w:rPr>
              <w:t xml:space="preserve">Intimider, humilier ou contrôler l’autre par des paroles blessantes, un langage grossier ou un ton de voix agressant et violent (ex. : proférer des menaces, crier et élever la voix, tenir des propos humiliants, etc.). </w:t>
            </w:r>
          </w:p>
        </w:tc>
      </w:tr>
      <w:tr w:rsidR="00BA2B3F" w:rsidTr="00BA2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BA2B3F" w:rsidRPr="00142A61" w:rsidRDefault="00BA2B3F" w:rsidP="00EE22A5">
            <w:pPr>
              <w:spacing w:line="276" w:lineRule="auto"/>
              <w:rPr>
                <w:sz w:val="18"/>
                <w:szCs w:val="18"/>
              </w:rPr>
            </w:pPr>
            <w:r w:rsidRPr="00142A61">
              <w:rPr>
                <w:sz w:val="18"/>
                <w:szCs w:val="18"/>
              </w:rPr>
              <w:lastRenderedPageBreak/>
              <w:t>Violence physique</w:t>
            </w:r>
          </w:p>
        </w:tc>
        <w:tc>
          <w:tcPr>
            <w:tcW w:w="6503" w:type="dxa"/>
          </w:tcPr>
          <w:p w:rsidR="00BA2B3F" w:rsidRPr="00142A61" w:rsidRDefault="00504C26" w:rsidP="00EE22A5">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42A61">
              <w:rPr>
                <w:sz w:val="18"/>
                <w:szCs w:val="18"/>
              </w:rPr>
              <w:t xml:space="preserve">Utiliser des gestes violents à l’endroit d’autrui (ex. : frapper, secouer, gifler, séquestrer, menacer à l’aide d’un objet, etc.). </w:t>
            </w:r>
          </w:p>
        </w:tc>
      </w:tr>
      <w:tr w:rsidR="00BA2B3F" w:rsidTr="00BA2B3F">
        <w:tc>
          <w:tcPr>
            <w:cnfStyle w:val="001000000000" w:firstRow="0" w:lastRow="0" w:firstColumn="1" w:lastColumn="0" w:oddVBand="0" w:evenVBand="0" w:oddHBand="0" w:evenHBand="0" w:firstRowFirstColumn="0" w:firstRowLastColumn="0" w:lastRowFirstColumn="0" w:lastRowLastColumn="0"/>
            <w:tcW w:w="2127" w:type="dxa"/>
          </w:tcPr>
          <w:p w:rsidR="00BA2B3F" w:rsidRPr="00142A61" w:rsidRDefault="00BA2B3F" w:rsidP="00EE22A5">
            <w:pPr>
              <w:spacing w:line="276" w:lineRule="auto"/>
              <w:rPr>
                <w:sz w:val="18"/>
                <w:szCs w:val="18"/>
              </w:rPr>
            </w:pPr>
            <w:r w:rsidRPr="00142A61">
              <w:rPr>
                <w:sz w:val="18"/>
                <w:szCs w:val="18"/>
              </w:rPr>
              <w:t>Violence psychologique</w:t>
            </w:r>
          </w:p>
        </w:tc>
        <w:tc>
          <w:tcPr>
            <w:tcW w:w="6503" w:type="dxa"/>
          </w:tcPr>
          <w:p w:rsidR="00BA2B3F" w:rsidRPr="00142A61" w:rsidRDefault="00F92FDF" w:rsidP="00EE22A5">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42A61">
              <w:rPr>
                <w:sz w:val="18"/>
                <w:szCs w:val="18"/>
              </w:rPr>
              <w:t xml:space="preserve">Vise l’intégrité psychologique de la personne, il s’agit de dénigrer autrui dans sa valeur en tant qu’individu. </w:t>
            </w:r>
            <w:r w:rsidR="00FA512A" w:rsidRPr="00142A61">
              <w:rPr>
                <w:sz w:val="18"/>
                <w:szCs w:val="18"/>
              </w:rPr>
              <w:t xml:space="preserve">Elle est souvent subtile (ex. : contrôler les sorties d’une personne, l’isoler de son cercle social, la menacer implicitement, lui faire croire qu’elle n’est bonne à rien, etc.). </w:t>
            </w:r>
          </w:p>
        </w:tc>
      </w:tr>
      <w:tr w:rsidR="00C56122" w:rsidTr="00BA2B3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127" w:type="dxa"/>
          </w:tcPr>
          <w:p w:rsidR="00C56122" w:rsidRPr="00142A61" w:rsidRDefault="00C56122" w:rsidP="00EE22A5">
            <w:pPr>
              <w:spacing w:line="276" w:lineRule="auto"/>
              <w:rPr>
                <w:sz w:val="18"/>
                <w:szCs w:val="18"/>
              </w:rPr>
            </w:pPr>
            <w:r w:rsidRPr="00142A61">
              <w:rPr>
                <w:sz w:val="18"/>
                <w:szCs w:val="18"/>
              </w:rPr>
              <w:t>Violence sexuelle</w:t>
            </w:r>
          </w:p>
        </w:tc>
        <w:tc>
          <w:tcPr>
            <w:tcW w:w="6503" w:type="dxa"/>
          </w:tcPr>
          <w:p w:rsidR="00C56122" w:rsidRPr="00142A61" w:rsidRDefault="00C56122" w:rsidP="00EE22A5">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142A61">
              <w:rPr>
                <w:sz w:val="18"/>
                <w:szCs w:val="18"/>
              </w:rPr>
              <w:t xml:space="preserve">Tout geste à caractère sexuel commis sans le consentement d’autrui, par une manipulation affective ou par chantage, dans certains cas.  L’agresseur peut utiliser des menaces, recourir à la force ou à l’abus de pouvoir pour imposer ses désirs à autrui (ex. : agression sexuelle, harcèlement sexuel, attouchements, appels obscènes, exploitation sexuelle, pédophilie, etc.). </w:t>
            </w:r>
          </w:p>
        </w:tc>
      </w:tr>
      <w:tr w:rsidR="00071431" w:rsidTr="00BA2B3F">
        <w:tc>
          <w:tcPr>
            <w:cnfStyle w:val="001000000000" w:firstRow="0" w:lastRow="0" w:firstColumn="1" w:lastColumn="0" w:oddVBand="0" w:evenVBand="0" w:oddHBand="0" w:evenHBand="0" w:firstRowFirstColumn="0" w:firstRowLastColumn="0" w:lastRowFirstColumn="0" w:lastRowLastColumn="0"/>
            <w:tcW w:w="2127" w:type="dxa"/>
          </w:tcPr>
          <w:p w:rsidR="00071431" w:rsidRPr="00142A61" w:rsidRDefault="00504C26" w:rsidP="00EE22A5">
            <w:pPr>
              <w:spacing w:line="276" w:lineRule="auto"/>
              <w:rPr>
                <w:sz w:val="18"/>
                <w:szCs w:val="18"/>
              </w:rPr>
            </w:pPr>
            <w:r w:rsidRPr="00142A61">
              <w:rPr>
                <w:sz w:val="18"/>
                <w:szCs w:val="18"/>
              </w:rPr>
              <w:t>Cyber intimidation</w:t>
            </w:r>
          </w:p>
        </w:tc>
        <w:tc>
          <w:tcPr>
            <w:tcW w:w="6503" w:type="dxa"/>
          </w:tcPr>
          <w:p w:rsidR="00071431" w:rsidRPr="00142A61" w:rsidRDefault="00FA512A" w:rsidP="00EE22A5">
            <w:pPr>
              <w:spacing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142A61">
              <w:rPr>
                <w:sz w:val="18"/>
                <w:szCs w:val="18"/>
              </w:rPr>
              <w:t xml:space="preserve">Utilisation des technologies de l’information pour blesser autrui (ex. : proférer des menaces, propager des rumeurs, insulter, exclure, etc.). </w:t>
            </w:r>
          </w:p>
        </w:tc>
      </w:tr>
    </w:tbl>
    <w:p w:rsidR="00CF2561" w:rsidRDefault="00CF2561" w:rsidP="00EE22A5">
      <w:pPr>
        <w:pStyle w:val="Titre2"/>
      </w:pPr>
      <w:bookmarkStart w:id="8" w:name="_Toc39225810"/>
      <w:r>
        <w:t>Différents rôles</w:t>
      </w:r>
      <w:bookmarkEnd w:id="8"/>
      <w:r>
        <w:t xml:space="preserve"> </w:t>
      </w:r>
    </w:p>
    <w:p w:rsidR="00CF2561" w:rsidRDefault="00CF2561" w:rsidP="00EE22A5">
      <w:pPr>
        <w:jc w:val="both"/>
      </w:pPr>
      <w:r>
        <w:t xml:space="preserve">Lorsqu’il y a de la violence en milieu scolaire, il y a également la présence de 3 acteurs principaux : la </w:t>
      </w:r>
      <w:r w:rsidR="00E300D3">
        <w:rPr>
          <w:b/>
          <w:bCs/>
        </w:rPr>
        <w:t>cible</w:t>
      </w:r>
      <w:r>
        <w:t>, l’</w:t>
      </w:r>
      <w:r w:rsidRPr="00CF2561">
        <w:rPr>
          <w:b/>
          <w:bCs/>
        </w:rPr>
        <w:t>auteur</w:t>
      </w:r>
      <w:r>
        <w:t xml:space="preserve"> et le </w:t>
      </w:r>
      <w:r w:rsidRPr="00CF2561">
        <w:rPr>
          <w:b/>
          <w:bCs/>
        </w:rPr>
        <w:t>témoin</w:t>
      </w:r>
      <w:r>
        <w:t xml:space="preserve">. </w:t>
      </w:r>
      <w:r w:rsidR="00E300D3">
        <w:t xml:space="preserve">Il est important de préciser que chaque membre du milieu scolaire peut </w:t>
      </w:r>
      <w:r w:rsidR="00142A61">
        <w:t>tenir le r</w:t>
      </w:r>
      <w:r w:rsidR="00142A61" w:rsidRPr="00142A61">
        <w:t>ôl</w:t>
      </w:r>
      <w:r w:rsidR="00142A61">
        <w:t>e de chaque acteur présenté</w:t>
      </w:r>
      <w:r w:rsidR="00E300D3">
        <w:t xml:space="preserve">, que ce soit un élève, un enseignant, un membre du personnel, un chauffeur d’autobus, </w:t>
      </w:r>
      <w:r w:rsidR="00142A61">
        <w:t xml:space="preserve">un parent, </w:t>
      </w:r>
      <w:r w:rsidR="00E300D3">
        <w:t>etc.</w:t>
      </w:r>
    </w:p>
    <w:p w:rsidR="00CF2561" w:rsidRDefault="00B04F13" w:rsidP="00EE22A5">
      <w:pPr>
        <w:pStyle w:val="Titre3"/>
      </w:pPr>
      <w:bookmarkStart w:id="9" w:name="_Toc39225811"/>
      <w:r>
        <w:t xml:space="preserve">La </w:t>
      </w:r>
      <w:r w:rsidR="00D61887">
        <w:t>c</w:t>
      </w:r>
      <w:r w:rsidR="00A428A7">
        <w:t>ible</w:t>
      </w:r>
      <w:bookmarkEnd w:id="9"/>
    </w:p>
    <w:p w:rsidR="002022A4" w:rsidRDefault="00E300D3" w:rsidP="00EE22A5">
      <w:pPr>
        <w:jc w:val="both"/>
      </w:pPr>
      <w:proofErr w:type="gramStart"/>
      <w:r>
        <w:t>Fréquemment nommé « victime »</w:t>
      </w:r>
      <w:proofErr w:type="gramEnd"/>
      <w:r w:rsidR="000D03BA">
        <w:t xml:space="preserve">, le terme « cible » est à privilégier </w:t>
      </w:r>
      <w:r>
        <w:t>afin de limiter la connotation négative que le mot « victime » peut entraîner chez la personne touchée. Une cible peut être passive ou agressive</w:t>
      </w:r>
      <w:r w:rsidR="00EE23EC">
        <w:t xml:space="preserve"> (</w:t>
      </w:r>
      <w:proofErr w:type="spellStart"/>
      <w:r w:rsidR="00EE23EC">
        <w:t>Ismailis</w:t>
      </w:r>
      <w:proofErr w:type="spellEnd"/>
      <w:r w:rsidR="00EE23EC">
        <w:t xml:space="preserve">, 2014 et </w:t>
      </w:r>
      <w:proofErr w:type="spellStart"/>
      <w:r w:rsidR="00EE23EC">
        <w:t>Olweus</w:t>
      </w:r>
      <w:proofErr w:type="spellEnd"/>
      <w:r w:rsidR="00EE23EC">
        <w:t>, 1999)</w:t>
      </w:r>
      <w:r>
        <w:t xml:space="preserve">. </w:t>
      </w:r>
    </w:p>
    <w:tbl>
      <w:tblPr>
        <w:tblStyle w:val="Tableausimple4"/>
        <w:tblW w:w="0" w:type="auto"/>
        <w:tblLook w:val="04A0" w:firstRow="1" w:lastRow="0" w:firstColumn="1" w:lastColumn="0" w:noHBand="0" w:noVBand="1"/>
      </w:tblPr>
      <w:tblGrid>
        <w:gridCol w:w="1696"/>
        <w:gridCol w:w="6934"/>
      </w:tblGrid>
      <w:tr w:rsidR="00D61887" w:rsidRPr="00D61887" w:rsidTr="00D61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61887" w:rsidRPr="00D61887" w:rsidRDefault="00D61887" w:rsidP="00EE22A5">
            <w:pPr>
              <w:spacing w:line="276" w:lineRule="auto"/>
              <w:jc w:val="both"/>
              <w:rPr>
                <w:sz w:val="18"/>
                <w:szCs w:val="18"/>
              </w:rPr>
            </w:pPr>
            <w:r w:rsidRPr="00D61887">
              <w:rPr>
                <w:sz w:val="18"/>
                <w:szCs w:val="18"/>
              </w:rPr>
              <w:t>Cible passive</w:t>
            </w:r>
          </w:p>
        </w:tc>
        <w:tc>
          <w:tcPr>
            <w:tcW w:w="6934" w:type="dxa"/>
          </w:tcPr>
          <w:p w:rsidR="00D61887" w:rsidRPr="00D61887" w:rsidRDefault="00D61887" w:rsidP="00EE22A5">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D61887">
              <w:rPr>
                <w:b w:val="0"/>
                <w:bCs w:val="0"/>
                <w:sz w:val="18"/>
                <w:szCs w:val="18"/>
              </w:rPr>
              <w:t xml:space="preserve">Personne isolée ayant un cercle d’amis restreint, manquant d’habiletés sociales et d’habiletés pour se défendre. </w:t>
            </w:r>
          </w:p>
        </w:tc>
      </w:tr>
      <w:tr w:rsidR="00D61887" w:rsidRPr="00D61887" w:rsidTr="00D61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96" w:type="dxa"/>
          </w:tcPr>
          <w:p w:rsidR="00D61887" w:rsidRPr="00D61887" w:rsidRDefault="00D61887" w:rsidP="00EE22A5">
            <w:pPr>
              <w:spacing w:line="276" w:lineRule="auto"/>
              <w:jc w:val="both"/>
              <w:rPr>
                <w:sz w:val="18"/>
                <w:szCs w:val="18"/>
              </w:rPr>
            </w:pPr>
            <w:r w:rsidRPr="00D61887">
              <w:rPr>
                <w:sz w:val="18"/>
                <w:szCs w:val="18"/>
              </w:rPr>
              <w:t>Cible agressive</w:t>
            </w:r>
          </w:p>
        </w:tc>
        <w:tc>
          <w:tcPr>
            <w:tcW w:w="6934" w:type="dxa"/>
          </w:tcPr>
          <w:p w:rsidR="00D61887" w:rsidRPr="00D61887" w:rsidRDefault="00D61887" w:rsidP="00EE22A5">
            <w:pPr>
              <w:spacing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D61887">
              <w:rPr>
                <w:sz w:val="18"/>
                <w:szCs w:val="18"/>
              </w:rPr>
              <w:t xml:space="preserve">Personne qui a tendance à devenir colérique lorsqu’elle est atteinte émotionnellement, certains de ses comportements peuvent exaspérer ses pairs, elle peut également avoir un manque d’habiletés sociales et ainsi, être le bouc émissaire des autres.  </w:t>
            </w:r>
          </w:p>
        </w:tc>
      </w:tr>
    </w:tbl>
    <w:p w:rsidR="00EE23EC" w:rsidRDefault="00EE23EC" w:rsidP="00EE22A5">
      <w:pPr>
        <w:jc w:val="both"/>
      </w:pPr>
      <w:r>
        <w:t xml:space="preserve">Certaines cibles ne sont </w:t>
      </w:r>
      <w:proofErr w:type="gramStart"/>
      <w:r>
        <w:t>ni passives</w:t>
      </w:r>
      <w:proofErr w:type="gramEnd"/>
      <w:r>
        <w:t xml:space="preserve"> ni agressives, de là l’importance de la vigilance.</w:t>
      </w:r>
      <w:r w:rsidR="004B6BCD">
        <w:t xml:space="preserve"> Une personne peut être la cible de violence pour diverses raisons</w:t>
      </w:r>
      <w:r w:rsidR="00142A61">
        <w:t>, sans qu’elles soient valables</w:t>
      </w:r>
      <w:r w:rsidR="004B6BCD">
        <w:t xml:space="preserve">. </w:t>
      </w:r>
      <w:r>
        <w:t xml:space="preserve"> </w:t>
      </w:r>
    </w:p>
    <w:p w:rsidR="00B04F13" w:rsidRDefault="00B04F13" w:rsidP="00EE22A5">
      <w:pPr>
        <w:pStyle w:val="Titre3"/>
      </w:pPr>
      <w:bookmarkStart w:id="10" w:name="_Toc39225812"/>
      <w:r>
        <w:t>L’auteur</w:t>
      </w:r>
      <w:bookmarkEnd w:id="10"/>
    </w:p>
    <w:p w:rsidR="00B04F13" w:rsidRDefault="004752D2" w:rsidP="00EE22A5">
      <w:pPr>
        <w:jc w:val="both"/>
      </w:pPr>
      <w:r>
        <w:t>L’</w:t>
      </w:r>
      <w:r w:rsidRPr="004752D2">
        <w:rPr>
          <w:b/>
          <w:bCs/>
        </w:rPr>
        <w:t>auteur</w:t>
      </w:r>
      <w:r>
        <w:t xml:space="preserve"> de la violence en milieu scolaire correspond à la personne qui exerce toute forme de violence envers autrui, que ce soit de la violence physique ou psychologique. </w:t>
      </w:r>
      <w:r w:rsidR="005F6097">
        <w:t xml:space="preserve">Il n’existe </w:t>
      </w:r>
      <w:r w:rsidR="005F6097" w:rsidRPr="005F6097">
        <w:rPr>
          <w:b/>
          <w:bCs/>
        </w:rPr>
        <w:t>aucun profil</w:t>
      </w:r>
      <w:r w:rsidR="005F6097">
        <w:t xml:space="preserve"> d’auteur de violence, mais plutôt des </w:t>
      </w:r>
      <w:r w:rsidR="005F6097" w:rsidRPr="005F6097">
        <w:rPr>
          <w:b/>
          <w:bCs/>
        </w:rPr>
        <w:t>comportements</w:t>
      </w:r>
      <w:r w:rsidR="005F6097">
        <w:t xml:space="preserve"> et des </w:t>
      </w:r>
      <w:r w:rsidR="005F6097" w:rsidRPr="005F6097">
        <w:rPr>
          <w:b/>
          <w:bCs/>
        </w:rPr>
        <w:t>attitudes</w:t>
      </w:r>
      <w:r w:rsidR="005F6097">
        <w:t xml:space="preserve"> qui peuvent être rencontrés chez les jeunes qui agressent leurs pairs (Beaumont, 2019) :</w:t>
      </w:r>
    </w:p>
    <w:p w:rsidR="00EE22A5" w:rsidRDefault="00EE22A5" w:rsidP="00EE22A5">
      <w:pPr>
        <w:pStyle w:val="Paragraphedeliste"/>
        <w:numPr>
          <w:ilvl w:val="0"/>
          <w:numId w:val="5"/>
        </w:numPr>
        <w:jc w:val="both"/>
        <w:rPr>
          <w:sz w:val="18"/>
          <w:szCs w:val="18"/>
        </w:rPr>
        <w:sectPr w:rsidR="00EE22A5" w:rsidSect="00695D46">
          <w:headerReference w:type="even" r:id="rId9"/>
          <w:headerReference w:type="default" r:id="rId10"/>
          <w:footerReference w:type="even" r:id="rId11"/>
          <w:footerReference w:type="default" r:id="rId12"/>
          <w:headerReference w:type="first" r:id="rId13"/>
          <w:footerReference w:type="first" r:id="rId14"/>
          <w:pgSz w:w="12240" w:h="15840"/>
          <w:pgMar w:top="1440" w:right="1800" w:bottom="1440" w:left="1800" w:header="708" w:footer="708" w:gutter="0"/>
          <w:cols w:space="708"/>
          <w:titlePg/>
          <w:docGrid w:linePitch="360"/>
        </w:sectPr>
      </w:pPr>
    </w:p>
    <w:p w:rsidR="005F6097" w:rsidRPr="00EE22A5" w:rsidRDefault="005F6097" w:rsidP="00EE22A5">
      <w:pPr>
        <w:pStyle w:val="Paragraphedeliste"/>
        <w:numPr>
          <w:ilvl w:val="0"/>
          <w:numId w:val="5"/>
        </w:numPr>
        <w:jc w:val="both"/>
        <w:rPr>
          <w:sz w:val="18"/>
          <w:szCs w:val="18"/>
        </w:rPr>
      </w:pPr>
      <w:r w:rsidRPr="00EE22A5">
        <w:rPr>
          <w:sz w:val="18"/>
          <w:szCs w:val="18"/>
        </w:rPr>
        <w:lastRenderedPageBreak/>
        <w:t>Manque d’empathie</w:t>
      </w:r>
    </w:p>
    <w:p w:rsidR="005F6097" w:rsidRPr="00EE22A5" w:rsidRDefault="005F6097" w:rsidP="00EE22A5">
      <w:pPr>
        <w:pStyle w:val="Paragraphedeliste"/>
        <w:numPr>
          <w:ilvl w:val="0"/>
          <w:numId w:val="5"/>
        </w:numPr>
        <w:jc w:val="both"/>
        <w:rPr>
          <w:sz w:val="18"/>
          <w:szCs w:val="18"/>
        </w:rPr>
      </w:pPr>
      <w:r w:rsidRPr="00EE22A5">
        <w:rPr>
          <w:sz w:val="18"/>
          <w:szCs w:val="18"/>
        </w:rPr>
        <w:t>Difficulté à reconnaître la gravité de ses comportements</w:t>
      </w:r>
    </w:p>
    <w:p w:rsidR="005F6097" w:rsidRPr="00EE22A5" w:rsidRDefault="005F6097" w:rsidP="00EE22A5">
      <w:pPr>
        <w:pStyle w:val="Paragraphedeliste"/>
        <w:numPr>
          <w:ilvl w:val="0"/>
          <w:numId w:val="5"/>
        </w:numPr>
        <w:jc w:val="both"/>
        <w:rPr>
          <w:sz w:val="18"/>
          <w:szCs w:val="18"/>
        </w:rPr>
      </w:pPr>
      <w:r w:rsidRPr="00EE22A5">
        <w:rPr>
          <w:sz w:val="18"/>
          <w:szCs w:val="18"/>
        </w:rPr>
        <w:t>Agressivité</w:t>
      </w:r>
    </w:p>
    <w:p w:rsidR="005F6097" w:rsidRPr="00EE22A5" w:rsidRDefault="005F6097" w:rsidP="00EE22A5">
      <w:pPr>
        <w:pStyle w:val="Paragraphedeliste"/>
        <w:numPr>
          <w:ilvl w:val="0"/>
          <w:numId w:val="5"/>
        </w:numPr>
        <w:jc w:val="both"/>
        <w:rPr>
          <w:sz w:val="18"/>
          <w:szCs w:val="18"/>
        </w:rPr>
      </w:pPr>
      <w:r w:rsidRPr="00EE22A5">
        <w:rPr>
          <w:sz w:val="18"/>
          <w:szCs w:val="18"/>
        </w:rPr>
        <w:t>Peut être lui-même victime d’un comportement abusif</w:t>
      </w:r>
    </w:p>
    <w:p w:rsidR="005F6097" w:rsidRPr="00EE22A5" w:rsidRDefault="005F6097" w:rsidP="00EE22A5">
      <w:pPr>
        <w:pStyle w:val="Paragraphedeliste"/>
        <w:numPr>
          <w:ilvl w:val="0"/>
          <w:numId w:val="5"/>
        </w:numPr>
        <w:jc w:val="both"/>
        <w:rPr>
          <w:sz w:val="18"/>
          <w:szCs w:val="18"/>
        </w:rPr>
      </w:pPr>
      <w:r w:rsidRPr="00EE22A5">
        <w:rPr>
          <w:sz w:val="18"/>
          <w:szCs w:val="18"/>
        </w:rPr>
        <w:t xml:space="preserve">Recherche d’attention négative, se croyant incapable d’obtenir de l’attention positive </w:t>
      </w:r>
    </w:p>
    <w:p w:rsidR="00EE22A5" w:rsidRDefault="00EE22A5" w:rsidP="00EE22A5">
      <w:pPr>
        <w:jc w:val="both"/>
        <w:sectPr w:rsidR="00EE22A5" w:rsidSect="00EE22A5">
          <w:type w:val="continuous"/>
          <w:pgSz w:w="12240" w:h="15840"/>
          <w:pgMar w:top="1440" w:right="1800" w:bottom="1440" w:left="1800" w:header="708" w:footer="708" w:gutter="0"/>
          <w:cols w:num="2" w:space="708"/>
          <w:docGrid w:linePitch="360"/>
        </w:sectPr>
      </w:pPr>
    </w:p>
    <w:p w:rsidR="005F6097" w:rsidRDefault="005F6097" w:rsidP="00EE22A5">
      <w:pPr>
        <w:jc w:val="both"/>
      </w:pPr>
      <w:r>
        <w:t xml:space="preserve">Il n’existe pas de bonne raison pour exercer de la violence sur autrui, mais les auteurs de la violence expriment par leurs gestes des </w:t>
      </w:r>
      <w:r w:rsidRPr="000B3D1E">
        <w:rPr>
          <w:b/>
          <w:bCs/>
        </w:rPr>
        <w:t>besoins qui ne sont pas comblés</w:t>
      </w:r>
      <w:r w:rsidR="000B3D1E">
        <w:t>. Ils utilisent la violence pour manifester leur désaccord, leur peine, ou simplement pour obtenir ce qu’ils veulent puisque certains n’ont pas appris d’autre</w:t>
      </w:r>
      <w:r w:rsidR="00F0336C">
        <w:t>s</w:t>
      </w:r>
      <w:r w:rsidR="000B3D1E">
        <w:t xml:space="preserve"> façons de le faire (Bandura, 1986). </w:t>
      </w:r>
    </w:p>
    <w:p w:rsidR="00A55A56" w:rsidRDefault="00A55A56" w:rsidP="00EE22A5">
      <w:pPr>
        <w:jc w:val="both"/>
      </w:pPr>
      <w:r>
        <w:t xml:space="preserve">Les auteurs de la violence en milieu scolaire peuvent encourir des </w:t>
      </w:r>
      <w:r w:rsidRPr="0028048A">
        <w:rPr>
          <w:b/>
          <w:bCs/>
        </w:rPr>
        <w:t>risques</w:t>
      </w:r>
      <w:r>
        <w:t xml:space="preserve"> à court et long termes. </w:t>
      </w:r>
      <w:r w:rsidR="0028048A">
        <w:t xml:space="preserve">À </w:t>
      </w:r>
      <w:r w:rsidR="0028048A" w:rsidRPr="0028048A">
        <w:rPr>
          <w:b/>
          <w:bCs/>
        </w:rPr>
        <w:t>court terme</w:t>
      </w:r>
      <w:r w:rsidR="0028048A">
        <w:t xml:space="preserve">, ces jeunes peuvent vivre de l’exclusion sociale, s’affilier à des pairs déviants, présenter des difficultés scolaires, s’absenter des heures de classe, etc. À </w:t>
      </w:r>
      <w:r w:rsidR="0028048A" w:rsidRPr="0028048A">
        <w:rPr>
          <w:b/>
          <w:bCs/>
        </w:rPr>
        <w:t>long terme</w:t>
      </w:r>
      <w:r w:rsidR="0028048A">
        <w:t xml:space="preserve">, ils sont à risque de développer des problèmes de santé mentale et d’adaptation sociale, d’où l’importance d’intervenir de façon juste et équitable auprès de chaque acteur de la violence en milieu scolaire, même auprès des auteurs. </w:t>
      </w:r>
    </w:p>
    <w:p w:rsidR="00B04F13" w:rsidRDefault="00B04F13" w:rsidP="00EE22A5">
      <w:pPr>
        <w:pStyle w:val="Titre3"/>
      </w:pPr>
      <w:bookmarkStart w:id="11" w:name="_Toc39225813"/>
      <w:r>
        <w:t>Le témoin</w:t>
      </w:r>
      <w:bookmarkEnd w:id="11"/>
    </w:p>
    <w:p w:rsidR="00B04F13" w:rsidRDefault="00C237A9" w:rsidP="00EE22A5">
      <w:pPr>
        <w:jc w:val="both"/>
      </w:pPr>
      <w:r>
        <w:t xml:space="preserve">Il s’agit de la personne qui se trouve dans une situation donnée et qui y reste pour observer ou agir (Samuel, 2011). </w:t>
      </w:r>
      <w:r w:rsidR="00B06DBB">
        <w:t xml:space="preserve">Dans le cas de la violence en milieu scolaire, il s’agit d’une personne qui assiste à l’événement, sans y prendre part. Cependant, le témoin peut </w:t>
      </w:r>
      <w:r w:rsidR="00B60262">
        <w:t>occuper</w:t>
      </w:r>
      <w:r w:rsidR="00B06DBB">
        <w:t xml:space="preserve"> différents rôles : </w:t>
      </w:r>
      <w:r w:rsidR="00B06DBB" w:rsidRPr="00B06DBB">
        <w:rPr>
          <w:b/>
          <w:bCs/>
        </w:rPr>
        <w:t>spectateurs</w:t>
      </w:r>
      <w:r w:rsidR="00B06DBB">
        <w:t xml:space="preserve">, </w:t>
      </w:r>
      <w:r w:rsidR="00B06DBB" w:rsidRPr="00B06DBB">
        <w:rPr>
          <w:b/>
          <w:bCs/>
        </w:rPr>
        <w:t>supporteurs</w:t>
      </w:r>
      <w:r w:rsidR="00B06DBB">
        <w:t xml:space="preserve"> ou </w:t>
      </w:r>
      <w:r w:rsidR="00B06DBB" w:rsidRPr="00B06DBB">
        <w:rPr>
          <w:b/>
          <w:bCs/>
        </w:rPr>
        <w:t>défenseurs</w:t>
      </w:r>
      <w:r w:rsidR="00B06DBB">
        <w:t xml:space="preserve">. </w:t>
      </w:r>
    </w:p>
    <w:tbl>
      <w:tblPr>
        <w:tblStyle w:val="Tableausimple4"/>
        <w:tblW w:w="0" w:type="auto"/>
        <w:tblLook w:val="04A0" w:firstRow="1" w:lastRow="0" w:firstColumn="1" w:lastColumn="0" w:noHBand="0" w:noVBand="1"/>
      </w:tblPr>
      <w:tblGrid>
        <w:gridCol w:w="1560"/>
        <w:gridCol w:w="7070"/>
      </w:tblGrid>
      <w:tr w:rsidR="00B60262" w:rsidTr="00B60262">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B60262" w:rsidRPr="00A15B66" w:rsidRDefault="00B60262" w:rsidP="00EE22A5">
            <w:pPr>
              <w:spacing w:line="276" w:lineRule="auto"/>
              <w:rPr>
                <w:sz w:val="18"/>
                <w:szCs w:val="18"/>
              </w:rPr>
            </w:pPr>
            <w:r w:rsidRPr="00A15B66">
              <w:rPr>
                <w:sz w:val="18"/>
                <w:szCs w:val="18"/>
              </w:rPr>
              <w:t>Spectateurs</w:t>
            </w:r>
          </w:p>
        </w:tc>
        <w:tc>
          <w:tcPr>
            <w:tcW w:w="7070" w:type="dxa"/>
          </w:tcPr>
          <w:p w:rsidR="00B60262" w:rsidRPr="00A15B66" w:rsidRDefault="00B60262" w:rsidP="00EE22A5">
            <w:pPr>
              <w:spacing w:line="276" w:lineRule="auto"/>
              <w:jc w:val="both"/>
              <w:cnfStyle w:val="100000000000" w:firstRow="1" w:lastRow="0" w:firstColumn="0" w:lastColumn="0" w:oddVBand="0" w:evenVBand="0" w:oddHBand="0" w:evenHBand="0" w:firstRowFirstColumn="0" w:firstRowLastColumn="0" w:lastRowFirstColumn="0" w:lastRowLastColumn="0"/>
              <w:rPr>
                <w:b w:val="0"/>
                <w:bCs w:val="0"/>
                <w:sz w:val="18"/>
                <w:szCs w:val="18"/>
              </w:rPr>
            </w:pPr>
            <w:r w:rsidRPr="00A15B66">
              <w:rPr>
                <w:b w:val="0"/>
                <w:bCs w:val="0"/>
                <w:sz w:val="18"/>
                <w:szCs w:val="18"/>
              </w:rPr>
              <w:t>N’agissent pas directement; forment en toile de fond, soutiennent l’attaquant en riant, en faisant des gestes encourageants ou en s’attroupant simplement comme voyeurs.</w:t>
            </w:r>
          </w:p>
        </w:tc>
      </w:tr>
      <w:tr w:rsidR="00B60262" w:rsidTr="00B60262">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560" w:type="dxa"/>
          </w:tcPr>
          <w:p w:rsidR="00B60262" w:rsidRPr="00A15B66" w:rsidRDefault="00B60262" w:rsidP="00EE22A5">
            <w:pPr>
              <w:spacing w:line="276" w:lineRule="auto"/>
              <w:rPr>
                <w:sz w:val="18"/>
                <w:szCs w:val="18"/>
              </w:rPr>
            </w:pPr>
            <w:r w:rsidRPr="00A15B66">
              <w:rPr>
                <w:sz w:val="18"/>
                <w:szCs w:val="18"/>
              </w:rPr>
              <w:t>Supporteurs</w:t>
            </w:r>
          </w:p>
        </w:tc>
        <w:tc>
          <w:tcPr>
            <w:tcW w:w="7070" w:type="dxa"/>
          </w:tcPr>
          <w:p w:rsidR="00B60262" w:rsidRPr="00A15B66" w:rsidRDefault="00B60262" w:rsidP="00EE22A5">
            <w:pPr>
              <w:spacing w:line="276" w:lineRule="auto"/>
              <w:cnfStyle w:val="000000100000" w:firstRow="0" w:lastRow="0" w:firstColumn="0" w:lastColumn="0" w:oddVBand="0" w:evenVBand="0" w:oddHBand="1" w:evenHBand="0" w:firstRowFirstColumn="0" w:firstRowLastColumn="0" w:lastRowFirstColumn="0" w:lastRowLastColumn="0"/>
              <w:rPr>
                <w:sz w:val="18"/>
                <w:szCs w:val="18"/>
              </w:rPr>
            </w:pPr>
            <w:r w:rsidRPr="00A15B66">
              <w:rPr>
                <w:sz w:val="18"/>
                <w:szCs w:val="18"/>
              </w:rPr>
              <w:t>Restent en arrière sans se positionner et leur silence devient synonyme d’approbation.</w:t>
            </w:r>
          </w:p>
        </w:tc>
      </w:tr>
      <w:tr w:rsidR="00B60262" w:rsidTr="00B60262">
        <w:tc>
          <w:tcPr>
            <w:cnfStyle w:val="001000000000" w:firstRow="0" w:lastRow="0" w:firstColumn="1" w:lastColumn="0" w:oddVBand="0" w:evenVBand="0" w:oddHBand="0" w:evenHBand="0" w:firstRowFirstColumn="0" w:firstRowLastColumn="0" w:lastRowFirstColumn="0" w:lastRowLastColumn="0"/>
            <w:tcW w:w="1560" w:type="dxa"/>
          </w:tcPr>
          <w:p w:rsidR="00B60262" w:rsidRPr="00A15B66" w:rsidRDefault="00B60262" w:rsidP="00EE22A5">
            <w:pPr>
              <w:spacing w:line="276" w:lineRule="auto"/>
              <w:rPr>
                <w:sz w:val="18"/>
                <w:szCs w:val="18"/>
              </w:rPr>
            </w:pPr>
            <w:r w:rsidRPr="00A15B66">
              <w:rPr>
                <w:sz w:val="18"/>
                <w:szCs w:val="18"/>
              </w:rPr>
              <w:t>Défenseurs</w:t>
            </w:r>
          </w:p>
        </w:tc>
        <w:tc>
          <w:tcPr>
            <w:tcW w:w="7070" w:type="dxa"/>
          </w:tcPr>
          <w:p w:rsidR="00B60262" w:rsidRPr="00A15B66" w:rsidRDefault="00D75CB3" w:rsidP="00EE22A5">
            <w:pPr>
              <w:spacing w:line="276" w:lineRule="auto"/>
              <w:cnfStyle w:val="000000000000" w:firstRow="0" w:lastRow="0" w:firstColumn="0" w:lastColumn="0" w:oddVBand="0" w:evenVBand="0" w:oddHBand="0" w:evenHBand="0" w:firstRowFirstColumn="0" w:firstRowLastColumn="0" w:lastRowFirstColumn="0" w:lastRowLastColumn="0"/>
              <w:rPr>
                <w:sz w:val="18"/>
                <w:szCs w:val="18"/>
              </w:rPr>
            </w:pPr>
            <w:r>
              <w:rPr>
                <w:sz w:val="18"/>
                <w:szCs w:val="18"/>
              </w:rPr>
              <w:t>C</w:t>
            </w:r>
            <w:r w:rsidR="00B60262" w:rsidRPr="00A15B66">
              <w:rPr>
                <w:sz w:val="18"/>
                <w:szCs w:val="18"/>
              </w:rPr>
              <w:t>eux qui réconfortent la victime ou essaient d’arrêter l’agression.</w:t>
            </w:r>
          </w:p>
        </w:tc>
      </w:tr>
    </w:tbl>
    <w:p w:rsidR="00C32E5E" w:rsidRDefault="00C32E5E" w:rsidP="00EE22A5">
      <w:pPr>
        <w:jc w:val="both"/>
      </w:pPr>
      <w:r>
        <w:t xml:space="preserve">Le témoin peut également être </w:t>
      </w:r>
      <w:r w:rsidRPr="006E2393">
        <w:rPr>
          <w:b/>
          <w:bCs/>
        </w:rPr>
        <w:t>affecté psychologiquement</w:t>
      </w:r>
      <w:r>
        <w:t xml:space="preserve"> par la violence à laquelle il a assisté. Il peut ressentir de la colère, de la honte, </w:t>
      </w:r>
      <w:r w:rsidR="006E2393">
        <w:t xml:space="preserve">de la culpabilité ou de l’impuissance. Il peut également être habité par un sentiment de peur de devenir la cible d’une agression ou d’être associé à la victime, à l’auteur ou au geste d’intimidation (Beaumont, 2019). </w:t>
      </w:r>
    </w:p>
    <w:p w:rsidR="00A15B66" w:rsidRPr="00F73C62" w:rsidRDefault="00C32E5E" w:rsidP="00EE22A5">
      <w:pPr>
        <w:jc w:val="both"/>
      </w:pPr>
      <w:r>
        <w:t xml:space="preserve">Le </w:t>
      </w:r>
      <w:r w:rsidRPr="00C32E5E">
        <w:rPr>
          <w:b/>
          <w:bCs/>
        </w:rPr>
        <w:t>rôle</w:t>
      </w:r>
      <w:r>
        <w:t xml:space="preserve"> du témoin est souvent sous-estimé, mais il est très </w:t>
      </w:r>
      <w:r w:rsidRPr="00C32E5E">
        <w:rPr>
          <w:b/>
          <w:bCs/>
        </w:rPr>
        <w:t>important</w:t>
      </w:r>
      <w:r>
        <w:t xml:space="preserve">. S’il choisit de dénoncer l’acte de violence auquel il a assisté, il peut contribuer à la solution pour la victime et pour l’auteur. </w:t>
      </w:r>
      <w:r w:rsidR="0071349C">
        <w:t xml:space="preserve">Il est important de </w:t>
      </w:r>
      <w:r w:rsidR="0071349C" w:rsidRPr="00021E31">
        <w:rPr>
          <w:b/>
          <w:bCs/>
        </w:rPr>
        <w:t>sensibiliser</w:t>
      </w:r>
      <w:r w:rsidR="0071349C">
        <w:t xml:space="preserve"> les jeunes à l’impact du témoin dans une situation de violence en milieu scolaire et d’encourager les élèves à dénoncer les actes observés. </w:t>
      </w:r>
      <w:r w:rsidR="00A15B66">
        <w:br w:type="page"/>
      </w:r>
    </w:p>
    <w:p w:rsidR="00CF2561" w:rsidRDefault="00CF2561" w:rsidP="00EE22A5">
      <w:pPr>
        <w:pStyle w:val="Titre2"/>
      </w:pPr>
      <w:bookmarkStart w:id="12" w:name="_Toc39225814"/>
      <w:r>
        <w:lastRenderedPageBreak/>
        <w:t xml:space="preserve">Conflit </w:t>
      </w:r>
      <w:r w:rsidR="00063EBA">
        <w:t>et</w:t>
      </w:r>
      <w:r>
        <w:t xml:space="preserve"> intimidation</w:t>
      </w:r>
      <w:bookmarkEnd w:id="12"/>
    </w:p>
    <w:p w:rsidR="00A15B66" w:rsidRDefault="00A15B66" w:rsidP="00EE22A5">
      <w:pPr>
        <w:jc w:val="both"/>
      </w:pPr>
      <w:r>
        <w:t xml:space="preserve">Il peut s’avérer difficile de distinguer le </w:t>
      </w:r>
      <w:r w:rsidRPr="00A15B66">
        <w:rPr>
          <w:b/>
          <w:bCs/>
        </w:rPr>
        <w:t>conflit</w:t>
      </w:r>
      <w:r>
        <w:t xml:space="preserve"> de l’</w:t>
      </w:r>
      <w:r w:rsidRPr="00A15B66">
        <w:rPr>
          <w:b/>
          <w:bCs/>
        </w:rPr>
        <w:t>intimidation</w:t>
      </w:r>
      <w:r>
        <w:t xml:space="preserve">. Le tableau ci-dessous permet d’en </w:t>
      </w:r>
      <w:r w:rsidRPr="00A15B66">
        <w:t>illustrer</w:t>
      </w:r>
      <w:r>
        <w:t xml:space="preserve"> les principales différences. </w:t>
      </w:r>
    </w:p>
    <w:tbl>
      <w:tblPr>
        <w:tblStyle w:val="Tableausimple3"/>
        <w:tblW w:w="8784" w:type="dxa"/>
        <w:jc w:val="center"/>
        <w:tblLook w:val="04A0" w:firstRow="1" w:lastRow="0" w:firstColumn="1" w:lastColumn="0" w:noHBand="0" w:noVBand="1"/>
      </w:tblPr>
      <w:tblGrid>
        <w:gridCol w:w="1394"/>
        <w:gridCol w:w="3628"/>
        <w:gridCol w:w="3762"/>
      </w:tblGrid>
      <w:tr w:rsidR="00A15B66" w:rsidRPr="007D6030" w:rsidTr="00A15B66">
        <w:trPr>
          <w:cnfStyle w:val="100000000000" w:firstRow="1" w:lastRow="0" w:firstColumn="0" w:lastColumn="0" w:oddVBand="0" w:evenVBand="0" w:oddHBand="0" w:evenHBand="0" w:firstRowFirstColumn="0" w:firstRowLastColumn="0" w:lastRowFirstColumn="0" w:lastRowLastColumn="0"/>
          <w:jc w:val="center"/>
        </w:trPr>
        <w:tc>
          <w:tcPr>
            <w:cnfStyle w:val="001000000100" w:firstRow="0" w:lastRow="0" w:firstColumn="1" w:lastColumn="0" w:oddVBand="0" w:evenVBand="0" w:oddHBand="0" w:evenHBand="0" w:firstRowFirstColumn="1" w:firstRowLastColumn="0" w:lastRowFirstColumn="0" w:lastRowLastColumn="0"/>
            <w:tcW w:w="1394" w:type="dxa"/>
          </w:tcPr>
          <w:p w:rsidR="00A15B66" w:rsidRPr="007D6030" w:rsidRDefault="00A15B66" w:rsidP="00EE22A5">
            <w:pPr>
              <w:spacing w:after="200" w:line="276" w:lineRule="auto"/>
            </w:pPr>
          </w:p>
        </w:tc>
        <w:tc>
          <w:tcPr>
            <w:tcW w:w="3628" w:type="dxa"/>
          </w:tcPr>
          <w:p w:rsidR="00A15B66" w:rsidRPr="007D6030" w:rsidRDefault="00A15B66" w:rsidP="00EE22A5">
            <w:pPr>
              <w:spacing w:after="200" w:line="276" w:lineRule="auto"/>
              <w:cnfStyle w:val="100000000000" w:firstRow="1" w:lastRow="0" w:firstColumn="0" w:lastColumn="0" w:oddVBand="0" w:evenVBand="0" w:oddHBand="0" w:evenHBand="0" w:firstRowFirstColumn="0" w:firstRowLastColumn="0" w:lastRowFirstColumn="0" w:lastRowLastColumn="0"/>
              <w:rPr>
                <w:b w:val="0"/>
                <w:bCs w:val="0"/>
              </w:rPr>
            </w:pPr>
            <w:r w:rsidRPr="007D6030">
              <w:rPr>
                <w:b w:val="0"/>
                <w:bCs w:val="0"/>
              </w:rPr>
              <w:t>Conflit</w:t>
            </w:r>
          </w:p>
        </w:tc>
        <w:tc>
          <w:tcPr>
            <w:tcW w:w="3762" w:type="dxa"/>
          </w:tcPr>
          <w:p w:rsidR="00A15B66" w:rsidRPr="007D6030" w:rsidRDefault="00A15B66" w:rsidP="00EE22A5">
            <w:pPr>
              <w:spacing w:after="200" w:line="276" w:lineRule="auto"/>
              <w:cnfStyle w:val="100000000000" w:firstRow="1" w:lastRow="0" w:firstColumn="0" w:lastColumn="0" w:oddVBand="0" w:evenVBand="0" w:oddHBand="0" w:evenHBand="0" w:firstRowFirstColumn="0" w:firstRowLastColumn="0" w:lastRowFirstColumn="0" w:lastRowLastColumn="0"/>
              <w:rPr>
                <w:b w:val="0"/>
                <w:bCs w:val="0"/>
              </w:rPr>
            </w:pPr>
            <w:r w:rsidRPr="007D6030">
              <w:rPr>
                <w:b w:val="0"/>
                <w:bCs w:val="0"/>
              </w:rPr>
              <w:t>Intimidation</w:t>
            </w:r>
          </w:p>
        </w:tc>
      </w:tr>
      <w:tr w:rsidR="00A15B66" w:rsidRPr="007D6030" w:rsidTr="00A15B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tcPr>
          <w:p w:rsidR="00A15B66" w:rsidRPr="007D6030" w:rsidRDefault="00A15B66" w:rsidP="00EE22A5">
            <w:pPr>
              <w:spacing w:after="200" w:line="276" w:lineRule="auto"/>
              <w:rPr>
                <w:b w:val="0"/>
                <w:bCs w:val="0"/>
              </w:rPr>
            </w:pPr>
            <w:r w:rsidRPr="007D6030">
              <w:rPr>
                <w:b w:val="0"/>
                <w:bCs w:val="0"/>
              </w:rPr>
              <w:t>Intention</w:t>
            </w:r>
          </w:p>
        </w:tc>
        <w:tc>
          <w:tcPr>
            <w:tcW w:w="3628"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Au départ, aucune intention de blesser l’autre.</w:t>
            </w:r>
          </w:p>
        </w:tc>
        <w:tc>
          <w:tcPr>
            <w:tcW w:w="3762"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Intention de blesser ou de faire de la peine à autrui.</w:t>
            </w:r>
          </w:p>
        </w:tc>
      </w:tr>
      <w:tr w:rsidR="00A15B66" w:rsidRPr="007D6030" w:rsidTr="00A15B66">
        <w:trPr>
          <w:jc w:val="center"/>
        </w:trPr>
        <w:tc>
          <w:tcPr>
            <w:cnfStyle w:val="001000000000" w:firstRow="0" w:lastRow="0" w:firstColumn="1" w:lastColumn="0" w:oddVBand="0" w:evenVBand="0" w:oddHBand="0" w:evenHBand="0" w:firstRowFirstColumn="0" w:firstRowLastColumn="0" w:lastRowFirstColumn="0" w:lastRowLastColumn="0"/>
            <w:tcW w:w="1394" w:type="dxa"/>
          </w:tcPr>
          <w:p w:rsidR="00A15B66" w:rsidRPr="007D6030" w:rsidRDefault="00A15B66" w:rsidP="00EE22A5">
            <w:pPr>
              <w:spacing w:after="200" w:line="276" w:lineRule="auto"/>
              <w:rPr>
                <w:b w:val="0"/>
                <w:bCs w:val="0"/>
              </w:rPr>
            </w:pPr>
            <w:r w:rsidRPr="007D6030">
              <w:rPr>
                <w:b w:val="0"/>
                <w:bCs w:val="0"/>
              </w:rPr>
              <w:t>Fréquence</w:t>
            </w:r>
          </w:p>
        </w:tc>
        <w:tc>
          <w:tcPr>
            <w:tcW w:w="3628" w:type="dxa"/>
          </w:tcPr>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Occasionnel, peu fréquent.</w:t>
            </w:r>
          </w:p>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Isolé dans le temps.</w:t>
            </w:r>
          </w:p>
        </w:tc>
        <w:tc>
          <w:tcPr>
            <w:tcW w:w="3762" w:type="dxa"/>
          </w:tcPr>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Paroles blessantes et gestes agressifs répétitifs.</w:t>
            </w:r>
          </w:p>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Situation qui persiste dans le temps.</w:t>
            </w:r>
          </w:p>
        </w:tc>
      </w:tr>
      <w:tr w:rsidR="00A15B66" w:rsidRPr="007D6030" w:rsidTr="00A15B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tcPr>
          <w:p w:rsidR="00A15B66" w:rsidRPr="007D6030" w:rsidRDefault="00A15B66" w:rsidP="00EE22A5">
            <w:pPr>
              <w:spacing w:after="200" w:line="276" w:lineRule="auto"/>
              <w:rPr>
                <w:b w:val="0"/>
                <w:bCs w:val="0"/>
              </w:rPr>
            </w:pPr>
            <w:r w:rsidRPr="007D6030">
              <w:rPr>
                <w:b w:val="0"/>
                <w:bCs w:val="0"/>
              </w:rPr>
              <w:t>Forces</w:t>
            </w:r>
          </w:p>
        </w:tc>
        <w:tc>
          <w:tcPr>
            <w:tcW w:w="3628"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 xml:space="preserve">Forces physiques et psychologiques majoritairement égales entre les deux personnes en conflit. </w:t>
            </w:r>
          </w:p>
        </w:tc>
        <w:tc>
          <w:tcPr>
            <w:tcW w:w="3762"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L’intimidateur et ses supporteurs sont avantagés dans un rapport de force physique ou psychologique.</w:t>
            </w:r>
          </w:p>
        </w:tc>
      </w:tr>
      <w:tr w:rsidR="00A15B66" w:rsidRPr="007D6030" w:rsidTr="00A15B66">
        <w:trPr>
          <w:jc w:val="center"/>
        </w:trPr>
        <w:tc>
          <w:tcPr>
            <w:cnfStyle w:val="001000000000" w:firstRow="0" w:lastRow="0" w:firstColumn="1" w:lastColumn="0" w:oddVBand="0" w:evenVBand="0" w:oddHBand="0" w:evenHBand="0" w:firstRowFirstColumn="0" w:firstRowLastColumn="0" w:lastRowFirstColumn="0" w:lastRowLastColumn="0"/>
            <w:tcW w:w="1394" w:type="dxa"/>
          </w:tcPr>
          <w:p w:rsidR="00A15B66" w:rsidRPr="007D6030" w:rsidRDefault="00A15B66" w:rsidP="00EE22A5">
            <w:pPr>
              <w:spacing w:after="200" w:line="276" w:lineRule="auto"/>
              <w:rPr>
                <w:b w:val="0"/>
                <w:bCs w:val="0"/>
              </w:rPr>
            </w:pPr>
            <w:r w:rsidRPr="007D6030">
              <w:rPr>
                <w:b w:val="0"/>
                <w:bCs w:val="0"/>
              </w:rPr>
              <w:t>Acteurs</w:t>
            </w:r>
          </w:p>
        </w:tc>
        <w:tc>
          <w:tcPr>
            <w:tcW w:w="3628" w:type="dxa"/>
          </w:tcPr>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 xml:space="preserve">Les personnes impliquées sont souvent des amis. </w:t>
            </w:r>
          </w:p>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 xml:space="preserve">Aucune cible identifiable. </w:t>
            </w:r>
          </w:p>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 xml:space="preserve">Chacun se sent libre d’exprimer son point de vue. </w:t>
            </w:r>
          </w:p>
        </w:tc>
        <w:tc>
          <w:tcPr>
            <w:tcW w:w="3762" w:type="dxa"/>
          </w:tcPr>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Les personnes impliquées ne sont généralement pas des amis.</w:t>
            </w:r>
          </w:p>
        </w:tc>
      </w:tr>
      <w:tr w:rsidR="00A15B66" w:rsidRPr="007D6030" w:rsidTr="00A15B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tcPr>
          <w:p w:rsidR="00A15B66" w:rsidRPr="007D6030" w:rsidRDefault="00A15B66" w:rsidP="00EE22A5">
            <w:pPr>
              <w:spacing w:after="200" w:line="276" w:lineRule="auto"/>
              <w:rPr>
                <w:b w:val="0"/>
                <w:bCs w:val="0"/>
              </w:rPr>
            </w:pPr>
            <w:r w:rsidRPr="007D6030">
              <w:rPr>
                <w:b w:val="0"/>
                <w:bCs w:val="0"/>
              </w:rPr>
              <w:t>Pourquoi</w:t>
            </w:r>
          </w:p>
        </w:tc>
        <w:tc>
          <w:tcPr>
            <w:tcW w:w="3628"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Survien</w:t>
            </w:r>
            <w:r w:rsidR="00F17DDB">
              <w:rPr>
                <w:sz w:val="18"/>
                <w:szCs w:val="18"/>
              </w:rPr>
              <w:t>t</w:t>
            </w:r>
            <w:r w:rsidRPr="003F1ED2">
              <w:rPr>
                <w:sz w:val="18"/>
                <w:szCs w:val="18"/>
              </w:rPr>
              <w:t xml:space="preserve"> </w:t>
            </w:r>
            <w:proofErr w:type="gramStart"/>
            <w:r w:rsidRPr="003F1ED2">
              <w:rPr>
                <w:sz w:val="18"/>
                <w:szCs w:val="18"/>
              </w:rPr>
              <w:t>suite à un</w:t>
            </w:r>
            <w:proofErr w:type="gramEnd"/>
            <w:r w:rsidRPr="003F1ED2">
              <w:rPr>
                <w:sz w:val="18"/>
                <w:szCs w:val="18"/>
              </w:rPr>
              <w:t xml:space="preserve"> désaccord, une différence d’opinion ou de perception. </w:t>
            </w:r>
          </w:p>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Chacun cherche à gagner.</w:t>
            </w:r>
          </w:p>
        </w:tc>
        <w:tc>
          <w:tcPr>
            <w:tcW w:w="3762"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L’intimidation survient sans motif valable.</w:t>
            </w:r>
          </w:p>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Le gain est recherché à tout prix par l’intimidateur.</w:t>
            </w:r>
          </w:p>
        </w:tc>
      </w:tr>
      <w:tr w:rsidR="00A15B66" w:rsidRPr="007D6030" w:rsidTr="00A15B66">
        <w:trPr>
          <w:jc w:val="center"/>
        </w:trPr>
        <w:tc>
          <w:tcPr>
            <w:cnfStyle w:val="001000000000" w:firstRow="0" w:lastRow="0" w:firstColumn="1" w:lastColumn="0" w:oddVBand="0" w:evenVBand="0" w:oddHBand="0" w:evenHBand="0" w:firstRowFirstColumn="0" w:firstRowLastColumn="0" w:lastRowFirstColumn="0" w:lastRowLastColumn="0"/>
            <w:tcW w:w="1394" w:type="dxa"/>
          </w:tcPr>
          <w:p w:rsidR="00A15B66" w:rsidRPr="007D6030" w:rsidRDefault="00A15B66" w:rsidP="00EE22A5">
            <w:pPr>
              <w:spacing w:after="200" w:line="276" w:lineRule="auto"/>
              <w:rPr>
                <w:b w:val="0"/>
                <w:bCs w:val="0"/>
              </w:rPr>
            </w:pPr>
            <w:r w:rsidRPr="007D6030">
              <w:rPr>
                <w:b w:val="0"/>
                <w:bCs w:val="0"/>
              </w:rPr>
              <w:t>Comment</w:t>
            </w:r>
          </w:p>
        </w:tc>
        <w:tc>
          <w:tcPr>
            <w:tcW w:w="3628" w:type="dxa"/>
          </w:tcPr>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Les deux parties réagissent avec émotion.</w:t>
            </w:r>
          </w:p>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L’argumentation peut être agressive.</w:t>
            </w:r>
          </w:p>
        </w:tc>
        <w:tc>
          <w:tcPr>
            <w:tcW w:w="3762" w:type="dxa"/>
          </w:tcPr>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L’intimidateur n’a pas ou peu de réactions émotives, contrairement à la victime.</w:t>
            </w:r>
          </w:p>
          <w:p w:rsidR="00A15B66" w:rsidRPr="003F1ED2" w:rsidRDefault="00A15B66" w:rsidP="00EE22A5">
            <w:pPr>
              <w:spacing w:after="200" w:line="276" w:lineRule="auto"/>
              <w:jc w:val="both"/>
              <w:cnfStyle w:val="000000000000" w:firstRow="0" w:lastRow="0" w:firstColumn="0" w:lastColumn="0" w:oddVBand="0" w:evenVBand="0" w:oddHBand="0" w:evenHBand="0" w:firstRowFirstColumn="0" w:firstRowLastColumn="0" w:lastRowFirstColumn="0" w:lastRowLastColumn="0"/>
              <w:rPr>
                <w:sz w:val="18"/>
                <w:szCs w:val="18"/>
              </w:rPr>
            </w:pPr>
            <w:r w:rsidRPr="003F1ED2">
              <w:rPr>
                <w:sz w:val="18"/>
                <w:szCs w:val="18"/>
              </w:rPr>
              <w:t xml:space="preserve">Il justifie ses gestes (déni, banalisation) et se donne raison d’agir ainsi. </w:t>
            </w:r>
          </w:p>
        </w:tc>
      </w:tr>
      <w:tr w:rsidR="00A15B66" w:rsidRPr="007D6030" w:rsidTr="00A15B6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1394" w:type="dxa"/>
          </w:tcPr>
          <w:p w:rsidR="00A15B66" w:rsidRPr="007D6030" w:rsidRDefault="00A15B66" w:rsidP="00EE22A5">
            <w:pPr>
              <w:spacing w:after="200" w:line="276" w:lineRule="auto"/>
              <w:rPr>
                <w:b w:val="0"/>
                <w:bCs w:val="0"/>
              </w:rPr>
            </w:pPr>
            <w:r w:rsidRPr="007D6030">
              <w:rPr>
                <w:b w:val="0"/>
                <w:bCs w:val="0"/>
              </w:rPr>
              <w:t>Résolution</w:t>
            </w:r>
          </w:p>
        </w:tc>
        <w:tc>
          <w:tcPr>
            <w:tcW w:w="3628"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Après une discussion et des excuses mutuelles, les deux parties se sentent satisfaites du règlement de la situation.</w:t>
            </w:r>
          </w:p>
        </w:tc>
        <w:tc>
          <w:tcPr>
            <w:tcW w:w="3762" w:type="dxa"/>
          </w:tcPr>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À moins de dénoncer, la situation perdure et peut s’aggraver.</w:t>
            </w:r>
          </w:p>
          <w:p w:rsidR="00A15B66" w:rsidRPr="003F1ED2" w:rsidRDefault="00A15B66" w:rsidP="00EE22A5">
            <w:pPr>
              <w:spacing w:after="200" w:line="276" w:lineRule="auto"/>
              <w:jc w:val="both"/>
              <w:cnfStyle w:val="000000100000" w:firstRow="0" w:lastRow="0" w:firstColumn="0" w:lastColumn="0" w:oddVBand="0" w:evenVBand="0" w:oddHBand="1" w:evenHBand="0" w:firstRowFirstColumn="0" w:firstRowLastColumn="0" w:lastRowFirstColumn="0" w:lastRowLastColumn="0"/>
              <w:rPr>
                <w:sz w:val="18"/>
                <w:szCs w:val="18"/>
              </w:rPr>
            </w:pPr>
            <w:r w:rsidRPr="003F1ED2">
              <w:rPr>
                <w:sz w:val="18"/>
                <w:szCs w:val="18"/>
              </w:rPr>
              <w:t xml:space="preserve">Interventions auprès de chaque </w:t>
            </w:r>
            <w:proofErr w:type="gramStart"/>
            <w:r w:rsidRPr="003F1ED2">
              <w:rPr>
                <w:sz w:val="18"/>
                <w:szCs w:val="18"/>
              </w:rPr>
              <w:t>acteur réalisé</w:t>
            </w:r>
            <w:r w:rsidR="00F17DDB">
              <w:rPr>
                <w:sz w:val="18"/>
                <w:szCs w:val="18"/>
              </w:rPr>
              <w:t>es</w:t>
            </w:r>
            <w:proofErr w:type="gramEnd"/>
            <w:r w:rsidRPr="003F1ED2">
              <w:rPr>
                <w:sz w:val="18"/>
                <w:szCs w:val="18"/>
              </w:rPr>
              <w:t xml:space="preserve"> par les adultes désignés dans l’établissement. </w:t>
            </w:r>
          </w:p>
        </w:tc>
      </w:tr>
    </w:tbl>
    <w:p w:rsidR="00CF2561" w:rsidRDefault="00CF2561" w:rsidP="00EE22A5">
      <w:pPr>
        <w:pStyle w:val="Titre2"/>
      </w:pPr>
      <w:bookmarkStart w:id="13" w:name="_Toc39225815"/>
      <w:r>
        <w:lastRenderedPageBreak/>
        <w:t>Types de manquements</w:t>
      </w:r>
      <w:bookmarkEnd w:id="13"/>
      <w:r>
        <w:t xml:space="preserve"> </w:t>
      </w:r>
    </w:p>
    <w:p w:rsidR="00BA27C9" w:rsidRPr="00BA27C9" w:rsidRDefault="00BA27C9" w:rsidP="00EE22A5">
      <w:pPr>
        <w:jc w:val="both"/>
      </w:pPr>
      <w:r>
        <w:t xml:space="preserve">Dans la prochaine section, nous distinguerons les manquements mineurs des manquements majeurs. Cependant, il est important de préciser que peu importe le type, </w:t>
      </w:r>
      <w:r w:rsidRPr="00BA27C9">
        <w:rPr>
          <w:b/>
          <w:bCs/>
        </w:rPr>
        <w:t>aucun manquement n’est toléré</w:t>
      </w:r>
      <w:r>
        <w:t xml:space="preserve"> et n’a sa place à notre école. </w:t>
      </w:r>
    </w:p>
    <w:p w:rsidR="00063EBA" w:rsidRDefault="00063EBA" w:rsidP="00EE22A5">
      <w:pPr>
        <w:pStyle w:val="Titre3"/>
      </w:pPr>
      <w:bookmarkStart w:id="14" w:name="_Toc39225816"/>
      <w:r>
        <w:t>Manquements mineurs</w:t>
      </w:r>
      <w:bookmarkEnd w:id="14"/>
    </w:p>
    <w:p w:rsidR="00747E9F" w:rsidRPr="00747E9F" w:rsidRDefault="00747E9F" w:rsidP="00EE22A5">
      <w:pPr>
        <w:jc w:val="both"/>
      </w:pPr>
      <w:r w:rsidRPr="00747E9F">
        <w:t>Un manquement mineur, c’est lorsqu’on enfreint un règlement de l’école. Il est généralement géré par l’adulte qui en est témoin.</w:t>
      </w:r>
    </w:p>
    <w:p w:rsidR="00BA27C9" w:rsidRDefault="00BA27C9" w:rsidP="00EE22A5">
      <w:r w:rsidRPr="00BA27C9">
        <w:rPr>
          <w:b/>
          <w:bCs/>
        </w:rPr>
        <w:t>Exemples de manquements mineurs</w:t>
      </w:r>
      <w:r>
        <w:t xml:space="preserve"> : </w:t>
      </w:r>
    </w:p>
    <w:p w:rsidR="00797DA3" w:rsidRDefault="00797DA3" w:rsidP="00EE22A5">
      <w:pPr>
        <w:pStyle w:val="Paragraphedeliste"/>
        <w:numPr>
          <w:ilvl w:val="0"/>
          <w:numId w:val="7"/>
        </w:numPr>
        <w:sectPr w:rsidR="00797DA3" w:rsidSect="00EE22A5">
          <w:type w:val="continuous"/>
          <w:pgSz w:w="12240" w:h="15840"/>
          <w:pgMar w:top="1440" w:right="1800" w:bottom="1440" w:left="1800" w:header="708" w:footer="708" w:gutter="0"/>
          <w:cols w:space="708"/>
          <w:docGrid w:linePitch="360"/>
        </w:sectPr>
      </w:pPr>
    </w:p>
    <w:p w:rsidR="00BA27C9" w:rsidRPr="00EE22A5" w:rsidRDefault="00BA27C9" w:rsidP="00EE22A5">
      <w:pPr>
        <w:pStyle w:val="Paragraphedeliste"/>
        <w:numPr>
          <w:ilvl w:val="0"/>
          <w:numId w:val="7"/>
        </w:numPr>
        <w:rPr>
          <w:sz w:val="18"/>
          <w:szCs w:val="18"/>
        </w:rPr>
      </w:pPr>
      <w:r w:rsidRPr="00EE22A5">
        <w:rPr>
          <w:sz w:val="18"/>
          <w:szCs w:val="18"/>
        </w:rPr>
        <w:t>Gestes irrespectueux</w:t>
      </w:r>
    </w:p>
    <w:p w:rsidR="00BA27C9" w:rsidRPr="00EE22A5" w:rsidRDefault="00BA27C9" w:rsidP="00EE22A5">
      <w:pPr>
        <w:pStyle w:val="Paragraphedeliste"/>
        <w:numPr>
          <w:ilvl w:val="0"/>
          <w:numId w:val="7"/>
        </w:numPr>
        <w:rPr>
          <w:sz w:val="18"/>
          <w:szCs w:val="18"/>
        </w:rPr>
      </w:pPr>
      <w:r w:rsidRPr="00EE22A5">
        <w:rPr>
          <w:sz w:val="18"/>
          <w:szCs w:val="18"/>
        </w:rPr>
        <w:t>Langage irrespectueux</w:t>
      </w:r>
    </w:p>
    <w:p w:rsidR="00BA27C9" w:rsidRPr="00EE22A5" w:rsidRDefault="00BA27C9" w:rsidP="00EE22A5">
      <w:pPr>
        <w:pStyle w:val="Paragraphedeliste"/>
        <w:numPr>
          <w:ilvl w:val="0"/>
          <w:numId w:val="7"/>
        </w:numPr>
        <w:rPr>
          <w:sz w:val="18"/>
          <w:szCs w:val="18"/>
        </w:rPr>
      </w:pPr>
      <w:r w:rsidRPr="00EE22A5">
        <w:rPr>
          <w:sz w:val="18"/>
          <w:szCs w:val="18"/>
        </w:rPr>
        <w:t>Embête délibérément l’autre</w:t>
      </w:r>
    </w:p>
    <w:p w:rsidR="00BA27C9" w:rsidRPr="00EE22A5" w:rsidRDefault="00BA27C9" w:rsidP="00EE22A5">
      <w:pPr>
        <w:pStyle w:val="Paragraphedeliste"/>
        <w:numPr>
          <w:ilvl w:val="0"/>
          <w:numId w:val="7"/>
        </w:numPr>
        <w:rPr>
          <w:sz w:val="18"/>
          <w:szCs w:val="18"/>
        </w:rPr>
      </w:pPr>
      <w:r w:rsidRPr="00EE22A5">
        <w:rPr>
          <w:sz w:val="18"/>
          <w:szCs w:val="18"/>
        </w:rPr>
        <w:t>Bousculade</w:t>
      </w:r>
    </w:p>
    <w:p w:rsidR="00BA27C9" w:rsidRPr="00EE22A5" w:rsidRDefault="00BA27C9" w:rsidP="00EE22A5">
      <w:pPr>
        <w:pStyle w:val="Paragraphedeliste"/>
        <w:numPr>
          <w:ilvl w:val="0"/>
          <w:numId w:val="7"/>
        </w:numPr>
        <w:rPr>
          <w:sz w:val="18"/>
          <w:szCs w:val="18"/>
        </w:rPr>
      </w:pPr>
      <w:r w:rsidRPr="00EE22A5">
        <w:rPr>
          <w:sz w:val="18"/>
          <w:szCs w:val="18"/>
        </w:rPr>
        <w:t>Manque de collaboration</w:t>
      </w:r>
    </w:p>
    <w:p w:rsidR="00BA27C9" w:rsidRPr="00EE22A5" w:rsidRDefault="00BA27C9" w:rsidP="00EE22A5">
      <w:pPr>
        <w:pStyle w:val="Paragraphedeliste"/>
        <w:numPr>
          <w:ilvl w:val="0"/>
          <w:numId w:val="7"/>
        </w:numPr>
        <w:rPr>
          <w:sz w:val="18"/>
          <w:szCs w:val="18"/>
        </w:rPr>
      </w:pPr>
      <w:r w:rsidRPr="00EE22A5">
        <w:rPr>
          <w:sz w:val="18"/>
          <w:szCs w:val="18"/>
        </w:rPr>
        <w:t>Dénigrer l’autre</w:t>
      </w:r>
    </w:p>
    <w:p w:rsidR="00797DA3" w:rsidRDefault="00797DA3" w:rsidP="00EE22A5">
      <w:pPr>
        <w:pStyle w:val="Titre3"/>
        <w:sectPr w:rsidR="00797DA3" w:rsidSect="00797DA3">
          <w:type w:val="continuous"/>
          <w:pgSz w:w="12240" w:h="15840"/>
          <w:pgMar w:top="1440" w:right="1800" w:bottom="1440" w:left="1800" w:header="708" w:footer="708" w:gutter="0"/>
          <w:cols w:num="2" w:space="708"/>
          <w:docGrid w:linePitch="360"/>
        </w:sectPr>
      </w:pPr>
    </w:p>
    <w:p w:rsidR="00063EBA" w:rsidRDefault="00063EBA" w:rsidP="00EE22A5">
      <w:pPr>
        <w:pStyle w:val="Titre3"/>
      </w:pPr>
      <w:bookmarkStart w:id="15" w:name="_Toc39225817"/>
      <w:r>
        <w:t>Manquements majeurs</w:t>
      </w:r>
      <w:bookmarkEnd w:id="15"/>
    </w:p>
    <w:p w:rsidR="00063EBA" w:rsidRDefault="007F0D01" w:rsidP="00EE22A5">
      <w:pPr>
        <w:jc w:val="both"/>
      </w:pPr>
      <w:r>
        <w:t xml:space="preserve">Un manquement majeur, c’est lorsqu’il y a un risque pour l’intégrité de la personne. Il peut s’agir </w:t>
      </w:r>
      <w:r w:rsidR="003A195C">
        <w:t xml:space="preserve">d’une </w:t>
      </w:r>
      <w:r>
        <w:t xml:space="preserve">agression, de violence, ou de tout geste dangereux ou illégal. Un arrêt d’agir est nécessaire le temps que la personne retrouve le contrôle et se calme. Elle est alors retirée des autres tout le temps de l’enquête. </w:t>
      </w:r>
    </w:p>
    <w:p w:rsidR="007F0D01" w:rsidRDefault="007F0D01" w:rsidP="00EE22A5">
      <w:r w:rsidRPr="007F0D01">
        <w:rPr>
          <w:b/>
          <w:bCs/>
        </w:rPr>
        <w:t>Exemples de manquements majeurs</w:t>
      </w:r>
      <w:r>
        <w:t xml:space="preserve"> : </w:t>
      </w:r>
    </w:p>
    <w:p w:rsidR="00797DA3" w:rsidRDefault="00797DA3" w:rsidP="00EE22A5">
      <w:pPr>
        <w:pStyle w:val="Paragraphedeliste"/>
        <w:numPr>
          <w:ilvl w:val="0"/>
          <w:numId w:val="6"/>
        </w:numPr>
        <w:sectPr w:rsidR="00797DA3" w:rsidSect="00797DA3">
          <w:type w:val="continuous"/>
          <w:pgSz w:w="12240" w:h="15840"/>
          <w:pgMar w:top="1440" w:right="1800" w:bottom="1440" w:left="1800" w:header="708" w:footer="708" w:gutter="0"/>
          <w:cols w:space="708"/>
          <w:docGrid w:linePitch="360"/>
        </w:sectPr>
      </w:pPr>
    </w:p>
    <w:p w:rsidR="007F0D01" w:rsidRPr="00EE22A5" w:rsidRDefault="007F0D01" w:rsidP="00EE22A5">
      <w:pPr>
        <w:pStyle w:val="Paragraphedeliste"/>
        <w:numPr>
          <w:ilvl w:val="0"/>
          <w:numId w:val="6"/>
        </w:numPr>
        <w:rPr>
          <w:sz w:val="18"/>
          <w:szCs w:val="18"/>
        </w:rPr>
      </w:pPr>
      <w:r w:rsidRPr="00EE22A5">
        <w:rPr>
          <w:sz w:val="18"/>
          <w:szCs w:val="18"/>
        </w:rPr>
        <w:t>Coups ou bataille</w:t>
      </w:r>
    </w:p>
    <w:p w:rsidR="007F0D01" w:rsidRPr="00EE22A5" w:rsidRDefault="007F0D01" w:rsidP="00EE22A5">
      <w:pPr>
        <w:pStyle w:val="Paragraphedeliste"/>
        <w:numPr>
          <w:ilvl w:val="0"/>
          <w:numId w:val="6"/>
        </w:numPr>
        <w:rPr>
          <w:sz w:val="18"/>
          <w:szCs w:val="18"/>
        </w:rPr>
      </w:pPr>
      <w:r w:rsidRPr="00EE22A5">
        <w:rPr>
          <w:sz w:val="18"/>
          <w:szCs w:val="18"/>
        </w:rPr>
        <w:t>Injures ou insultes</w:t>
      </w:r>
    </w:p>
    <w:p w:rsidR="007F0D01" w:rsidRPr="00EE22A5" w:rsidRDefault="007F0D01" w:rsidP="00EE22A5">
      <w:pPr>
        <w:pStyle w:val="Paragraphedeliste"/>
        <w:numPr>
          <w:ilvl w:val="0"/>
          <w:numId w:val="6"/>
        </w:numPr>
        <w:rPr>
          <w:sz w:val="18"/>
          <w:szCs w:val="18"/>
        </w:rPr>
      </w:pPr>
      <w:r w:rsidRPr="00EE22A5">
        <w:rPr>
          <w:sz w:val="18"/>
          <w:szCs w:val="18"/>
        </w:rPr>
        <w:t>Menaces</w:t>
      </w:r>
    </w:p>
    <w:p w:rsidR="007F0D01" w:rsidRPr="00EE22A5" w:rsidRDefault="007F0D01" w:rsidP="00EE22A5">
      <w:pPr>
        <w:pStyle w:val="Paragraphedeliste"/>
        <w:numPr>
          <w:ilvl w:val="0"/>
          <w:numId w:val="6"/>
        </w:numPr>
        <w:rPr>
          <w:sz w:val="18"/>
          <w:szCs w:val="18"/>
        </w:rPr>
      </w:pPr>
      <w:r w:rsidRPr="00EE22A5">
        <w:rPr>
          <w:sz w:val="18"/>
          <w:szCs w:val="18"/>
        </w:rPr>
        <w:t>Refus de collaborer</w:t>
      </w:r>
    </w:p>
    <w:p w:rsidR="007F0D01" w:rsidRPr="00EE22A5" w:rsidRDefault="007F0D01" w:rsidP="00EE22A5">
      <w:pPr>
        <w:pStyle w:val="Paragraphedeliste"/>
        <w:numPr>
          <w:ilvl w:val="0"/>
          <w:numId w:val="6"/>
        </w:numPr>
        <w:rPr>
          <w:sz w:val="18"/>
          <w:szCs w:val="18"/>
        </w:rPr>
      </w:pPr>
      <w:r w:rsidRPr="00EE22A5">
        <w:rPr>
          <w:sz w:val="18"/>
          <w:szCs w:val="18"/>
        </w:rPr>
        <w:t>Violence</w:t>
      </w:r>
    </w:p>
    <w:p w:rsidR="00797DA3" w:rsidRPr="00EE22A5" w:rsidRDefault="007F0D01" w:rsidP="00EE22A5">
      <w:pPr>
        <w:pStyle w:val="Paragraphedeliste"/>
        <w:numPr>
          <w:ilvl w:val="0"/>
          <w:numId w:val="6"/>
        </w:numPr>
        <w:rPr>
          <w:sz w:val="18"/>
          <w:szCs w:val="18"/>
        </w:rPr>
        <w:sectPr w:rsidR="00797DA3" w:rsidRPr="00EE22A5" w:rsidSect="00797DA3">
          <w:type w:val="continuous"/>
          <w:pgSz w:w="12240" w:h="15840"/>
          <w:pgMar w:top="1440" w:right="1800" w:bottom="1440" w:left="1800" w:header="708" w:footer="708" w:gutter="0"/>
          <w:cols w:num="2" w:space="708"/>
          <w:docGrid w:linePitch="360"/>
        </w:sectPr>
      </w:pPr>
      <w:r w:rsidRPr="00EE22A5">
        <w:rPr>
          <w:sz w:val="18"/>
          <w:szCs w:val="18"/>
        </w:rPr>
        <w:t>Geste illéga</w:t>
      </w:r>
      <w:r w:rsidR="00EE22A5">
        <w:rPr>
          <w:sz w:val="18"/>
          <w:szCs w:val="18"/>
        </w:rPr>
        <w:t>l</w:t>
      </w:r>
    </w:p>
    <w:p w:rsidR="00797DA3" w:rsidRDefault="00797DA3" w:rsidP="00EE22A5">
      <w:pPr>
        <w:rPr>
          <w:b/>
          <w:bCs/>
          <w:caps/>
          <w:color w:val="FFFFFF" w:themeColor="background1"/>
          <w:spacing w:val="15"/>
          <w:sz w:val="22"/>
          <w:szCs w:val="22"/>
        </w:rPr>
      </w:pPr>
    </w:p>
    <w:p w:rsidR="00214C6F" w:rsidRDefault="00214C6F" w:rsidP="00EE22A5">
      <w:pPr>
        <w:pStyle w:val="Titre1"/>
        <w:numPr>
          <w:ilvl w:val="0"/>
          <w:numId w:val="21"/>
        </w:numPr>
        <w:ind w:left="284" w:hanging="426"/>
      </w:pPr>
      <w:bookmarkStart w:id="16" w:name="_Toc39225818"/>
      <w:r>
        <w:t>Bilan de la dernière année</w:t>
      </w:r>
      <w:bookmarkEnd w:id="16"/>
    </w:p>
    <w:p w:rsidR="00214C6F" w:rsidRDefault="00214C6F" w:rsidP="00EE22A5">
      <w:pPr>
        <w:pStyle w:val="Titre2"/>
      </w:pPr>
      <w:bookmarkStart w:id="17" w:name="_Toc39225819"/>
      <w:r>
        <w:t>Manifestations observées</w:t>
      </w:r>
      <w:bookmarkEnd w:id="17"/>
    </w:p>
    <w:p w:rsidR="00214C6F" w:rsidRDefault="00214C6F" w:rsidP="00EE22A5">
      <w:r>
        <w:t>Au cours de l’année scolaire 201</w:t>
      </w:r>
      <w:r w:rsidR="00391059">
        <w:t>8</w:t>
      </w:r>
      <w:r>
        <w:t>-20</w:t>
      </w:r>
      <w:r w:rsidR="00391059">
        <w:t>19</w:t>
      </w:r>
      <w:r>
        <w:t xml:space="preserve">, </w:t>
      </w:r>
      <w:r w:rsidR="00391059">
        <w:t>nous avons recensé :</w:t>
      </w:r>
    </w:p>
    <w:p w:rsidR="00797DA3" w:rsidRDefault="00797DA3" w:rsidP="00EE22A5">
      <w:pPr>
        <w:pStyle w:val="Paragraphedeliste"/>
        <w:numPr>
          <w:ilvl w:val="0"/>
          <w:numId w:val="20"/>
        </w:numPr>
        <w:sectPr w:rsidR="00797DA3" w:rsidSect="00797DA3">
          <w:type w:val="continuous"/>
          <w:pgSz w:w="12240" w:h="15840"/>
          <w:pgMar w:top="1440" w:right="1800" w:bottom="1440" w:left="1800" w:header="708" w:footer="708" w:gutter="0"/>
          <w:cols w:space="708"/>
          <w:docGrid w:linePitch="360"/>
        </w:sectPr>
      </w:pPr>
    </w:p>
    <w:p w:rsidR="00391059" w:rsidRDefault="00391059" w:rsidP="00EE22A5">
      <w:pPr>
        <w:pStyle w:val="Paragraphedeliste"/>
        <w:numPr>
          <w:ilvl w:val="0"/>
          <w:numId w:val="20"/>
        </w:numPr>
      </w:pPr>
      <w:r>
        <w:t>15 manquements majeurs</w:t>
      </w:r>
    </w:p>
    <w:p w:rsidR="00391059" w:rsidRDefault="00391059" w:rsidP="00EE22A5">
      <w:pPr>
        <w:pStyle w:val="Paragraphedeliste"/>
        <w:numPr>
          <w:ilvl w:val="0"/>
          <w:numId w:val="20"/>
        </w:numPr>
      </w:pPr>
      <w:r>
        <w:t>28 manquements mineurs</w:t>
      </w:r>
    </w:p>
    <w:p w:rsidR="00391059" w:rsidRDefault="00391059" w:rsidP="00EE22A5">
      <w:pPr>
        <w:pStyle w:val="Paragraphedeliste"/>
        <w:numPr>
          <w:ilvl w:val="0"/>
          <w:numId w:val="20"/>
        </w:numPr>
      </w:pPr>
      <w:r>
        <w:t>27 manquements ont eu lieu dans la cour d’école</w:t>
      </w:r>
    </w:p>
    <w:p w:rsidR="00797DA3" w:rsidRPr="00C3661E" w:rsidRDefault="00391059" w:rsidP="00EE22A5">
      <w:pPr>
        <w:pStyle w:val="Paragraphedeliste"/>
        <w:numPr>
          <w:ilvl w:val="0"/>
          <w:numId w:val="20"/>
        </w:numPr>
        <w:spacing w:before="0" w:after="0"/>
        <w:rPr>
          <w:rFonts w:eastAsia="Times New Roman" w:cs="Times New Roman"/>
          <w:lang w:eastAsia="fr-CA"/>
        </w:rPr>
        <w:sectPr w:rsidR="00797DA3" w:rsidRPr="00C3661E" w:rsidSect="00797DA3">
          <w:type w:val="continuous"/>
          <w:pgSz w:w="12240" w:h="15840"/>
          <w:pgMar w:top="1440" w:right="1800" w:bottom="1440" w:left="1800" w:header="708" w:footer="708" w:gutter="0"/>
          <w:cols w:num="2" w:space="708"/>
          <w:docGrid w:linePitch="360"/>
        </w:sectPr>
      </w:pPr>
      <w:r w:rsidRPr="00391059">
        <w:rPr>
          <w:rFonts w:eastAsia="Times New Roman" w:cs="Arial"/>
          <w:color w:val="000000"/>
          <w:shd w:val="clear" w:color="auto" w:fill="FFFFFF"/>
          <w:lang w:eastAsia="fr-CA"/>
        </w:rPr>
        <w:t>Les manquements majeurs ont principalement lieu dans la cour d'école (8), au gymnase (3),</w:t>
      </w:r>
      <w:r w:rsidR="00C3661E">
        <w:rPr>
          <w:rFonts w:eastAsia="Times New Roman" w:cs="Arial"/>
          <w:color w:val="000000"/>
          <w:shd w:val="clear" w:color="auto" w:fill="FFFFFF"/>
          <w:lang w:eastAsia="fr-CA"/>
        </w:rPr>
        <w:t xml:space="preserve"> puis un seul dans le vestiaire</w:t>
      </w:r>
    </w:p>
    <w:p w:rsidR="00C3661E" w:rsidRDefault="00C3661E"/>
    <w:p w:rsidR="00C3661E" w:rsidRDefault="00C3661E">
      <w:r>
        <w:t>Au cours de l’année scolaire 2019-2020, nous avons recensé :</w:t>
      </w:r>
    </w:p>
    <w:p w:rsidR="00C3661E" w:rsidRDefault="00C3661E" w:rsidP="00C3661E">
      <w:pPr>
        <w:pStyle w:val="Paragraphedeliste"/>
      </w:pPr>
      <w:r>
        <w:lastRenderedPageBreak/>
        <w:t>Primaire :</w:t>
      </w:r>
    </w:p>
    <w:p w:rsidR="00C3661E" w:rsidRDefault="00C3661E" w:rsidP="00C3661E">
      <w:pPr>
        <w:pStyle w:val="Paragraphedeliste"/>
        <w:numPr>
          <w:ilvl w:val="0"/>
          <w:numId w:val="22"/>
        </w:numPr>
      </w:pPr>
      <w:r>
        <w:t xml:space="preserve">10 manquements majeurs </w:t>
      </w:r>
    </w:p>
    <w:p w:rsidR="00C3661E" w:rsidRDefault="00C3661E" w:rsidP="00C3661E">
      <w:pPr>
        <w:pStyle w:val="Paragraphedeliste"/>
        <w:numPr>
          <w:ilvl w:val="0"/>
          <w:numId w:val="22"/>
        </w:numPr>
      </w:pPr>
      <w:r>
        <w:t>19 manquements mineurs</w:t>
      </w:r>
    </w:p>
    <w:p w:rsidR="00C3661E" w:rsidRDefault="00C3661E" w:rsidP="00C3661E">
      <w:pPr>
        <w:pStyle w:val="Paragraphedeliste"/>
      </w:pPr>
    </w:p>
    <w:p w:rsidR="00C3661E" w:rsidRDefault="00C3661E" w:rsidP="00C3661E">
      <w:pPr>
        <w:pStyle w:val="Paragraphedeliste"/>
      </w:pPr>
      <w:r>
        <w:t>Les manquements ont principalement lieu sur la cour d’école.</w:t>
      </w:r>
    </w:p>
    <w:p w:rsidR="00C3661E" w:rsidRDefault="00C3661E" w:rsidP="00C3661E">
      <w:pPr>
        <w:pStyle w:val="Paragraphedeliste"/>
      </w:pPr>
    </w:p>
    <w:p w:rsidR="00C3661E" w:rsidRDefault="00C3661E" w:rsidP="00C3661E">
      <w:pPr>
        <w:pStyle w:val="Paragraphedeliste"/>
      </w:pPr>
      <w:r>
        <w:t xml:space="preserve">Secondaire : </w:t>
      </w:r>
    </w:p>
    <w:p w:rsidR="00C3661E" w:rsidRDefault="00C3661E" w:rsidP="00C3661E">
      <w:pPr>
        <w:pStyle w:val="Paragraphedeliste"/>
        <w:numPr>
          <w:ilvl w:val="0"/>
          <w:numId w:val="22"/>
        </w:numPr>
      </w:pPr>
      <w:r>
        <w:t>Aucun manquement majeur</w:t>
      </w:r>
    </w:p>
    <w:p w:rsidR="00C3661E" w:rsidRDefault="00C3661E" w:rsidP="00C3661E">
      <w:pPr>
        <w:pStyle w:val="Paragraphedeliste"/>
        <w:numPr>
          <w:ilvl w:val="0"/>
          <w:numId w:val="22"/>
        </w:numPr>
      </w:pPr>
      <w:r>
        <w:t>Moins de 10 manquements mineurs</w:t>
      </w:r>
    </w:p>
    <w:p w:rsidR="00EE22A5" w:rsidRDefault="00EE22A5">
      <w:pPr>
        <w:rPr>
          <w:b/>
          <w:bCs/>
          <w:caps/>
          <w:color w:val="FFFFFF" w:themeColor="background1"/>
          <w:spacing w:val="15"/>
          <w:sz w:val="22"/>
          <w:szCs w:val="22"/>
        </w:rPr>
      </w:pPr>
      <w:r>
        <w:br w:type="page"/>
      </w:r>
    </w:p>
    <w:p w:rsidR="00F66B1E" w:rsidRPr="00063EBA" w:rsidRDefault="00F66B1E" w:rsidP="00EE22A5">
      <w:pPr>
        <w:pStyle w:val="Titre1"/>
        <w:numPr>
          <w:ilvl w:val="0"/>
          <w:numId w:val="21"/>
        </w:numPr>
        <w:ind w:left="284" w:hanging="426"/>
      </w:pPr>
      <w:bookmarkStart w:id="18" w:name="_Toc39225820"/>
      <w:r>
        <w:lastRenderedPageBreak/>
        <w:t>Objectifs 2020-2021</w:t>
      </w:r>
      <w:bookmarkEnd w:id="18"/>
    </w:p>
    <w:p w:rsidR="00EC0878" w:rsidRDefault="00EC0878" w:rsidP="00EE22A5">
      <w:pPr>
        <w:pStyle w:val="Titre2"/>
      </w:pPr>
      <w:bookmarkStart w:id="19" w:name="_Toc39225821"/>
      <w:r>
        <w:t>Objectifs</w:t>
      </w:r>
      <w:bookmarkEnd w:id="19"/>
      <w:r>
        <w:t xml:space="preserve"> </w:t>
      </w:r>
    </w:p>
    <w:p w:rsidR="00EC0878" w:rsidRDefault="00EC0878" w:rsidP="00EE22A5">
      <w:r>
        <w:t xml:space="preserve">Pour l’année scolaire 2020-2021, </w:t>
      </w:r>
      <w:r w:rsidR="00F40ABB">
        <w:t xml:space="preserve">voici nos </w:t>
      </w:r>
      <w:r w:rsidR="00F40ABB" w:rsidRPr="009844E9">
        <w:rPr>
          <w:b/>
          <w:bCs/>
        </w:rPr>
        <w:t>objectifs</w:t>
      </w:r>
      <w:r>
        <w:t xml:space="preserve">: </w:t>
      </w:r>
    </w:p>
    <w:p w:rsidR="00EC0878" w:rsidRDefault="00EC0878" w:rsidP="00EE22A5">
      <w:pPr>
        <w:pStyle w:val="Paragraphedeliste"/>
        <w:numPr>
          <w:ilvl w:val="0"/>
          <w:numId w:val="2"/>
        </w:numPr>
      </w:pPr>
      <w:r>
        <w:t xml:space="preserve">Réduire le taux de </w:t>
      </w:r>
      <w:r w:rsidRPr="009844E9">
        <w:rPr>
          <w:b/>
          <w:bCs/>
        </w:rPr>
        <w:t>violence observé dans la cour d’école</w:t>
      </w:r>
      <w:r w:rsidR="00F40ABB">
        <w:t xml:space="preserve"> au primaire</w:t>
      </w:r>
      <w:r w:rsidR="00F37608">
        <w:t>.</w:t>
      </w:r>
    </w:p>
    <w:p w:rsidR="00F40ABB" w:rsidRDefault="00F40ABB" w:rsidP="00EE22A5">
      <w:pPr>
        <w:pStyle w:val="Paragraphedeliste"/>
        <w:numPr>
          <w:ilvl w:val="0"/>
          <w:numId w:val="2"/>
        </w:numPr>
      </w:pPr>
      <w:r>
        <w:t xml:space="preserve">Réduire les cas de </w:t>
      </w:r>
      <w:r w:rsidRPr="009844E9">
        <w:rPr>
          <w:b/>
          <w:bCs/>
        </w:rPr>
        <w:t>violence indirecte</w:t>
      </w:r>
      <w:r>
        <w:t xml:space="preserve"> au secondaire</w:t>
      </w:r>
      <w:r w:rsidR="00F37608">
        <w:t>.</w:t>
      </w:r>
      <w:r>
        <w:t xml:space="preserve"> </w:t>
      </w:r>
    </w:p>
    <w:p w:rsidR="00EC0878" w:rsidRPr="00214C6F" w:rsidRDefault="00F37608" w:rsidP="00EE22A5">
      <w:pPr>
        <w:pStyle w:val="Paragraphedeliste"/>
        <w:numPr>
          <w:ilvl w:val="0"/>
          <w:numId w:val="2"/>
        </w:numPr>
      </w:pPr>
      <w:r>
        <w:t xml:space="preserve">Améliorer nos </w:t>
      </w:r>
      <w:r w:rsidRPr="009844E9">
        <w:rPr>
          <w:b/>
          <w:bCs/>
        </w:rPr>
        <w:t>stratégies d’interventions</w:t>
      </w:r>
      <w:r>
        <w:t xml:space="preserve"> auprès des élèves lors de situations impliquant la violence. </w:t>
      </w:r>
    </w:p>
    <w:p w:rsidR="00EC0878" w:rsidRDefault="00747E9F" w:rsidP="00EE22A5">
      <w:pPr>
        <w:pStyle w:val="Titre2"/>
      </w:pPr>
      <w:bookmarkStart w:id="20" w:name="_Toc39225822"/>
      <w:r>
        <w:t xml:space="preserve"> mesures </w:t>
      </w:r>
      <w:r w:rsidR="00EB1326">
        <w:t>mis</w:t>
      </w:r>
      <w:r w:rsidR="00D75CB3">
        <w:t>ES</w:t>
      </w:r>
      <w:r w:rsidR="00EB1326">
        <w:t xml:space="preserve"> en place</w:t>
      </w:r>
      <w:r w:rsidR="00F54DAD">
        <w:t xml:space="preserve"> 2020-2021</w:t>
      </w:r>
      <w:bookmarkEnd w:id="20"/>
    </w:p>
    <w:p w:rsidR="00EC0878" w:rsidRDefault="00EC0878" w:rsidP="00EE22A5">
      <w:pPr>
        <w:jc w:val="both"/>
      </w:pPr>
      <w:r>
        <w:t>Ainsi, voici les mesures que nous allons mettre en place pour la prochaine année scolaire</w:t>
      </w:r>
      <w:r w:rsidR="00EB1326">
        <w:t xml:space="preserve">, lesquelles </w:t>
      </w:r>
      <w:r w:rsidR="00EB1326" w:rsidRPr="00F54DAD">
        <w:rPr>
          <w:b/>
          <w:bCs/>
        </w:rPr>
        <w:t>s’ajoutent aux mesures préventives</w:t>
      </w:r>
      <w:r w:rsidR="00EB1326">
        <w:t xml:space="preserve"> déjà instaurées dans notre milieu scolaire. </w:t>
      </w:r>
      <w:r>
        <w:t xml:space="preserve"> </w:t>
      </w:r>
    </w:p>
    <w:p w:rsidR="006850EA" w:rsidRDefault="006850EA" w:rsidP="00EE22A5">
      <w:pPr>
        <w:pStyle w:val="Paragraphedeliste"/>
        <w:numPr>
          <w:ilvl w:val="0"/>
          <w:numId w:val="2"/>
        </w:numPr>
      </w:pPr>
      <w:r w:rsidRPr="00F54DAD">
        <w:rPr>
          <w:b/>
          <w:bCs/>
        </w:rPr>
        <w:t>Formation des surveillantes</w:t>
      </w:r>
      <w:r>
        <w:t xml:space="preserve"> </w:t>
      </w:r>
      <w:r w:rsidR="00747E9F">
        <w:t>sur l’intervention proactive des situations de violence en milieu scolaire.</w:t>
      </w:r>
    </w:p>
    <w:p w:rsidR="00EB1326" w:rsidRDefault="00EB1326" w:rsidP="00EE22A5">
      <w:pPr>
        <w:pStyle w:val="Paragraphedeliste"/>
        <w:numPr>
          <w:ilvl w:val="0"/>
          <w:numId w:val="2"/>
        </w:numPr>
      </w:pPr>
      <w:r w:rsidRPr="00F54DAD">
        <w:rPr>
          <w:b/>
          <w:bCs/>
        </w:rPr>
        <w:t>Ateliers sur le civisme</w:t>
      </w:r>
      <w:r>
        <w:t xml:space="preserve"> </w:t>
      </w:r>
      <w:r w:rsidR="00747E9F">
        <w:t>dans les classes du</w:t>
      </w:r>
      <w:r w:rsidR="00C3661E">
        <w:t xml:space="preserve"> primaire et du</w:t>
      </w:r>
      <w:r w:rsidR="00747E9F">
        <w:t xml:space="preserve"> </w:t>
      </w:r>
      <w:r>
        <w:t>secondaire par la</w:t>
      </w:r>
      <w:r w:rsidR="00AB2545">
        <w:t xml:space="preserve"> travailleuse sociale, l’éducatrice spécialisée ou encore par un professionnel</w:t>
      </w:r>
    </w:p>
    <w:p w:rsidR="00C063B8" w:rsidRDefault="00AB2545" w:rsidP="00EE22A5">
      <w:pPr>
        <w:pStyle w:val="Paragraphedeliste"/>
        <w:numPr>
          <w:ilvl w:val="0"/>
          <w:numId w:val="2"/>
        </w:numPr>
      </w:pPr>
      <w:r>
        <w:rPr>
          <w:b/>
          <w:bCs/>
        </w:rPr>
        <w:t xml:space="preserve">Enseignement explicite et pratique des </w:t>
      </w:r>
      <w:r w:rsidR="00C063B8">
        <w:rPr>
          <w:b/>
          <w:bCs/>
        </w:rPr>
        <w:t xml:space="preserve">comportements attendus </w:t>
      </w:r>
      <w:r>
        <w:t>dans la cour de l’école et dans les corridors</w:t>
      </w:r>
    </w:p>
    <w:p w:rsidR="00797DA3" w:rsidRDefault="00C063B8" w:rsidP="00EE22A5">
      <w:pPr>
        <w:pStyle w:val="Paragraphedeliste"/>
        <w:numPr>
          <w:ilvl w:val="0"/>
          <w:numId w:val="2"/>
        </w:numPr>
      </w:pPr>
      <w:r w:rsidRPr="00C063B8">
        <w:rPr>
          <w:b/>
          <w:bCs/>
        </w:rPr>
        <w:t>Pratique des comportements attendus</w:t>
      </w:r>
      <w:r w:rsidR="00AB2545">
        <w:t xml:space="preserve"> dans la cour d’école et dans les corridors</w:t>
      </w:r>
    </w:p>
    <w:p w:rsidR="00AB2545" w:rsidRDefault="00AB2545" w:rsidP="00EE22A5">
      <w:pPr>
        <w:pStyle w:val="Paragraphedeliste"/>
        <w:numPr>
          <w:ilvl w:val="0"/>
          <w:numId w:val="2"/>
        </w:numPr>
        <w:rPr>
          <w:b/>
        </w:rPr>
      </w:pPr>
      <w:r w:rsidRPr="00AB2545">
        <w:rPr>
          <w:b/>
        </w:rPr>
        <w:t xml:space="preserve">Atelier sur </w:t>
      </w:r>
      <w:proofErr w:type="gramStart"/>
      <w:r w:rsidRPr="00AB2545">
        <w:rPr>
          <w:b/>
        </w:rPr>
        <w:t>la cyber</w:t>
      </w:r>
      <w:proofErr w:type="gramEnd"/>
      <w:r>
        <w:rPr>
          <w:b/>
        </w:rPr>
        <w:t xml:space="preserve"> </w:t>
      </w:r>
      <w:r w:rsidRPr="00AB2545">
        <w:rPr>
          <w:b/>
        </w:rPr>
        <w:t>intimidation</w:t>
      </w:r>
      <w:r>
        <w:rPr>
          <w:b/>
        </w:rPr>
        <w:t xml:space="preserve"> au primaire et au secondaire</w:t>
      </w:r>
    </w:p>
    <w:p w:rsidR="00AB2545" w:rsidRPr="00AB2545" w:rsidRDefault="00AB2545" w:rsidP="00EE22A5">
      <w:pPr>
        <w:pStyle w:val="Paragraphedeliste"/>
        <w:numPr>
          <w:ilvl w:val="0"/>
          <w:numId w:val="2"/>
        </w:numPr>
        <w:rPr>
          <w:b/>
        </w:rPr>
      </w:pPr>
      <w:r>
        <w:rPr>
          <w:b/>
        </w:rPr>
        <w:t xml:space="preserve">Ateliers sur la gestion </w:t>
      </w:r>
      <w:proofErr w:type="gramStart"/>
      <w:r>
        <w:rPr>
          <w:b/>
        </w:rPr>
        <w:t>des  émotions</w:t>
      </w:r>
      <w:proofErr w:type="gramEnd"/>
      <w:r>
        <w:rPr>
          <w:b/>
        </w:rPr>
        <w:t xml:space="preserve"> (groupe classe, sous-groupe, </w:t>
      </w:r>
      <w:proofErr w:type="spellStart"/>
      <w:r>
        <w:rPr>
          <w:b/>
        </w:rPr>
        <w:t>inividuel</w:t>
      </w:r>
      <w:proofErr w:type="spellEnd"/>
      <w:r>
        <w:rPr>
          <w:b/>
        </w:rPr>
        <w:t>)</w:t>
      </w:r>
    </w:p>
    <w:p w:rsidR="00EB1326" w:rsidRDefault="00EB1326" w:rsidP="00EE22A5">
      <w:pPr>
        <w:pStyle w:val="Titre2"/>
      </w:pPr>
      <w:bookmarkStart w:id="21" w:name="_Toc39225823"/>
      <w:r>
        <w:t>Mesures préventives</w:t>
      </w:r>
      <w:bookmarkEnd w:id="21"/>
    </w:p>
    <w:p w:rsidR="00EB1326" w:rsidRDefault="00EB1326" w:rsidP="00EE22A5">
      <w:r>
        <w:t xml:space="preserve">Afin de prévenir la violence dans notre école, nous </w:t>
      </w:r>
      <w:r w:rsidR="00411934">
        <w:t>maintenons les</w:t>
      </w:r>
      <w:r>
        <w:t xml:space="preserve"> </w:t>
      </w:r>
      <w:r w:rsidRPr="009844E9">
        <w:rPr>
          <w:b/>
          <w:bCs/>
        </w:rPr>
        <w:t>mesures préventives</w:t>
      </w:r>
      <w:r w:rsidR="00411934">
        <w:t xml:space="preserve"> établies</w:t>
      </w:r>
      <w:r w:rsidR="00747E9F">
        <w:t xml:space="preserve"> : </w:t>
      </w:r>
    </w:p>
    <w:p w:rsidR="00635E2D" w:rsidRDefault="00635E2D" w:rsidP="00EE22A5">
      <w:pPr>
        <w:pStyle w:val="Paragraphedeliste"/>
        <w:numPr>
          <w:ilvl w:val="0"/>
          <w:numId w:val="8"/>
        </w:numPr>
      </w:pPr>
      <w:r w:rsidRPr="009844E9">
        <w:rPr>
          <w:b/>
          <w:bCs/>
        </w:rPr>
        <w:t>Responsabiliser</w:t>
      </w:r>
      <w:r>
        <w:t xml:space="preserve"> les élèves du </w:t>
      </w:r>
      <w:r w:rsidRPr="009844E9">
        <w:rPr>
          <w:b/>
          <w:bCs/>
        </w:rPr>
        <w:t>3</w:t>
      </w:r>
      <w:r w:rsidRPr="009844E9">
        <w:rPr>
          <w:b/>
          <w:bCs/>
          <w:vertAlign w:val="superscript"/>
        </w:rPr>
        <w:t>e</w:t>
      </w:r>
      <w:r w:rsidRPr="009844E9">
        <w:rPr>
          <w:b/>
          <w:bCs/>
        </w:rPr>
        <w:t xml:space="preserve"> cycle</w:t>
      </w:r>
      <w:r>
        <w:t xml:space="preserve"> et leur donner un rôle important pour le bon déroulement des récréations grâce à deux programmes : </w:t>
      </w:r>
    </w:p>
    <w:p w:rsidR="00EB1326" w:rsidRDefault="00EB1326" w:rsidP="00EE22A5">
      <w:pPr>
        <w:pStyle w:val="Paragraphedeliste"/>
        <w:numPr>
          <w:ilvl w:val="1"/>
          <w:numId w:val="8"/>
        </w:numPr>
      </w:pPr>
      <w:r>
        <w:t xml:space="preserve">Programme </w:t>
      </w:r>
      <w:r w:rsidRPr="00635E2D">
        <w:rPr>
          <w:i/>
          <w:iCs/>
        </w:rPr>
        <w:t>Unité sans violence</w:t>
      </w:r>
      <w:r w:rsidR="00AB2545">
        <w:t xml:space="preserve"> mis sur pied</w:t>
      </w:r>
      <w:r>
        <w:t xml:space="preserve"> par les élèves de 6</w:t>
      </w:r>
      <w:r w:rsidRPr="00635E2D">
        <w:rPr>
          <w:vertAlign w:val="superscript"/>
        </w:rPr>
        <w:t>e</w:t>
      </w:r>
      <w:r>
        <w:t xml:space="preserve"> année visant à s’assurer du bon fonctionnement de tous s</w:t>
      </w:r>
      <w:r w:rsidR="00747E9F">
        <w:t>ur</w:t>
      </w:r>
      <w:r>
        <w:t xml:space="preserve"> la cour d’école.</w:t>
      </w:r>
    </w:p>
    <w:p w:rsidR="00411934" w:rsidRDefault="00747E9F" w:rsidP="00EE22A5">
      <w:pPr>
        <w:pStyle w:val="Paragraphedeliste"/>
        <w:numPr>
          <w:ilvl w:val="1"/>
          <w:numId w:val="8"/>
        </w:numPr>
      </w:pPr>
      <w:r>
        <w:t xml:space="preserve">Programme </w:t>
      </w:r>
      <w:proofErr w:type="spellStart"/>
      <w:r w:rsidRPr="00635E2D">
        <w:rPr>
          <w:i/>
          <w:iCs/>
        </w:rPr>
        <w:t>Acti</w:t>
      </w:r>
      <w:proofErr w:type="spellEnd"/>
      <w:r w:rsidRPr="00635E2D">
        <w:rPr>
          <w:i/>
          <w:iCs/>
        </w:rPr>
        <w:t>-Leader</w:t>
      </w:r>
      <w:r>
        <w:t xml:space="preserve"> sur la cour pour animer les jeux durant les récréations et </w:t>
      </w:r>
      <w:r w:rsidR="00635E2D">
        <w:t xml:space="preserve">modeler les comportements attendus. </w:t>
      </w:r>
    </w:p>
    <w:p w:rsidR="00635E2D" w:rsidRDefault="00635E2D" w:rsidP="00AB2545">
      <w:pPr>
        <w:pStyle w:val="Paragraphedeliste"/>
        <w:numPr>
          <w:ilvl w:val="0"/>
          <w:numId w:val="8"/>
        </w:numPr>
      </w:pPr>
      <w:r w:rsidRPr="009844E9">
        <w:rPr>
          <w:b/>
          <w:bCs/>
        </w:rPr>
        <w:t>Surveillance</w:t>
      </w:r>
      <w:r>
        <w:t xml:space="preserve"> accrue sur la cour d’école et </w:t>
      </w:r>
      <w:r w:rsidRPr="009844E9">
        <w:rPr>
          <w:b/>
          <w:bCs/>
        </w:rPr>
        <w:t>déplacement stratégique</w:t>
      </w:r>
      <w:r>
        <w:t xml:space="preserve"> pour assurer le bon déroulement de la récréation. </w:t>
      </w:r>
    </w:p>
    <w:p w:rsidR="00A754DE" w:rsidRDefault="00635E2D" w:rsidP="00EE22A5">
      <w:pPr>
        <w:pStyle w:val="Paragraphedeliste"/>
        <w:numPr>
          <w:ilvl w:val="0"/>
          <w:numId w:val="8"/>
        </w:numPr>
      </w:pPr>
      <w:r w:rsidRPr="009844E9">
        <w:rPr>
          <w:b/>
          <w:bCs/>
        </w:rPr>
        <w:t>Organisation stratégique</w:t>
      </w:r>
      <w:r>
        <w:t xml:space="preserve"> des zones d’activités sur la cour d’école et du matériel de jeux disponible lors des récréations. </w:t>
      </w:r>
    </w:p>
    <w:p w:rsidR="00EB1326" w:rsidRDefault="00A754DE" w:rsidP="00A754DE">
      <w:r>
        <w:br w:type="page"/>
      </w:r>
    </w:p>
    <w:p w:rsidR="00EC0878" w:rsidRDefault="00F37608" w:rsidP="00EE22A5">
      <w:pPr>
        <w:pStyle w:val="Titre2"/>
      </w:pPr>
      <w:bookmarkStart w:id="22" w:name="_Toc39225824"/>
      <w:r>
        <w:lastRenderedPageBreak/>
        <w:t>Gestes et comportements attendus en vertu de la Charte relationnelle de l’école</w:t>
      </w:r>
      <w:bookmarkEnd w:id="22"/>
    </w:p>
    <w:p w:rsidR="00797DA3" w:rsidRDefault="00F37608" w:rsidP="00EE22A5">
      <w:pPr>
        <w:jc w:val="both"/>
      </w:pPr>
      <w:r>
        <w:t xml:space="preserve">La Charte relationnelle (Annexe A) de nos deux écoles régit les comportements à adopter en fonction de nos valeurs principales, soit le </w:t>
      </w:r>
      <w:r w:rsidRPr="00F37608">
        <w:rPr>
          <w:b/>
          <w:bCs/>
        </w:rPr>
        <w:t>respect</w:t>
      </w:r>
      <w:r>
        <w:t>, l’</w:t>
      </w:r>
      <w:r w:rsidRPr="00F37608">
        <w:rPr>
          <w:b/>
          <w:bCs/>
        </w:rPr>
        <w:t>engagement</w:t>
      </w:r>
      <w:r>
        <w:t xml:space="preserve"> et la </w:t>
      </w:r>
      <w:r w:rsidRPr="00F37608">
        <w:rPr>
          <w:b/>
          <w:bCs/>
        </w:rPr>
        <w:t>fierté</w:t>
      </w:r>
      <w:r>
        <w:t xml:space="preserve">. </w:t>
      </w:r>
      <w:r w:rsidR="00A36B0F">
        <w:t xml:space="preserve">Pour ce faire, l’ensemble de la communauté éducative se doit d’adopter des comportements </w:t>
      </w:r>
      <w:r w:rsidR="00A36B0F" w:rsidRPr="00A36B0F">
        <w:rPr>
          <w:b/>
          <w:bCs/>
        </w:rPr>
        <w:t>respectueux</w:t>
      </w:r>
      <w:r w:rsidR="00A36B0F">
        <w:t xml:space="preserve">, </w:t>
      </w:r>
      <w:r w:rsidR="00A36B0F" w:rsidRPr="00A36B0F">
        <w:rPr>
          <w:b/>
          <w:bCs/>
        </w:rPr>
        <w:t>d’engagement</w:t>
      </w:r>
      <w:r w:rsidR="00A36B0F">
        <w:t xml:space="preserve"> et </w:t>
      </w:r>
      <w:r w:rsidR="00A36B0F" w:rsidRPr="00A36B0F">
        <w:rPr>
          <w:b/>
          <w:bCs/>
        </w:rPr>
        <w:t>d’entraide</w:t>
      </w:r>
      <w:r w:rsidR="00A36B0F">
        <w:t xml:space="preserve">. </w:t>
      </w:r>
      <w:r w:rsidR="00B403D7">
        <w:t>Afin de s’assurer de l’engagement de tous, une version de type « contrat d’engagement » sera à signer par l’ensemble des membres de la communauté éducative au début de l’année scolaire</w:t>
      </w:r>
      <w:r w:rsidR="00252F50">
        <w:t xml:space="preserve"> à l’emplacement destiné à cet effet dans l’agenda. </w:t>
      </w:r>
    </w:p>
    <w:p w:rsidR="00EC0878" w:rsidRPr="00EE22A5" w:rsidRDefault="00EC0878" w:rsidP="00EE22A5">
      <w:pPr>
        <w:pStyle w:val="Titre1"/>
        <w:numPr>
          <w:ilvl w:val="0"/>
          <w:numId w:val="21"/>
        </w:numPr>
        <w:ind w:left="284" w:hanging="426"/>
      </w:pPr>
      <w:bookmarkStart w:id="23" w:name="_Toc39225825"/>
      <w:r>
        <w:t>Protocole d’intervention</w:t>
      </w:r>
      <w:bookmarkEnd w:id="23"/>
    </w:p>
    <w:p w:rsidR="0077120A" w:rsidRDefault="00004F65" w:rsidP="00EE22A5">
      <w:pPr>
        <w:jc w:val="both"/>
      </w:pPr>
      <w:r>
        <w:t xml:space="preserve">Lors d’un manquement mineur ou majeur, nous privilégions des interventions </w:t>
      </w:r>
      <w:r w:rsidRPr="00C063B8">
        <w:rPr>
          <w:b/>
          <w:bCs/>
        </w:rPr>
        <w:t>éducatives</w:t>
      </w:r>
      <w:r>
        <w:t xml:space="preserve"> </w:t>
      </w:r>
      <w:r w:rsidR="00F979F5">
        <w:t>et des conséquences qui sont établi</w:t>
      </w:r>
      <w:r w:rsidR="00C063B8">
        <w:t>e</w:t>
      </w:r>
      <w:r w:rsidR="00F979F5">
        <w:t xml:space="preserve">s en fonction </w:t>
      </w:r>
      <w:r w:rsidR="009A083F">
        <w:t xml:space="preserve">de </w:t>
      </w:r>
      <w:r w:rsidR="00F979F5">
        <w:t xml:space="preserve">la gravité des actes. </w:t>
      </w:r>
      <w:r w:rsidR="00CB76D9">
        <w:t xml:space="preserve">Lorsqu’il intervient dans une situation de violence, qu’il s’agisse d’un manquement mineur ou majeur, l’intervenant doit : </w:t>
      </w:r>
    </w:p>
    <w:p w:rsidR="00CB76D9" w:rsidRDefault="00CB76D9" w:rsidP="00EE22A5">
      <w:pPr>
        <w:pStyle w:val="Paragraphedeliste"/>
        <w:numPr>
          <w:ilvl w:val="0"/>
          <w:numId w:val="15"/>
        </w:numPr>
        <w:jc w:val="both"/>
      </w:pPr>
      <w:r>
        <w:t xml:space="preserve">Remplir la </w:t>
      </w:r>
      <w:r w:rsidRPr="00C063B8">
        <w:rPr>
          <w:b/>
          <w:bCs/>
        </w:rPr>
        <w:t>fiche de comportement</w:t>
      </w:r>
      <w:r>
        <w:t xml:space="preserve"> décrivant la situation vécue</w:t>
      </w:r>
      <w:r w:rsidR="003A20E2">
        <w:t xml:space="preserve"> et envoyée à la maison pour informer les parents. </w:t>
      </w:r>
    </w:p>
    <w:p w:rsidR="00C063B8" w:rsidRPr="00C063B8" w:rsidRDefault="00C063B8" w:rsidP="00EE22A5">
      <w:pPr>
        <w:pStyle w:val="Paragraphedeliste"/>
        <w:numPr>
          <w:ilvl w:val="0"/>
          <w:numId w:val="15"/>
        </w:numPr>
        <w:jc w:val="both"/>
      </w:pPr>
      <w:r w:rsidRPr="00C063B8">
        <w:rPr>
          <w:b/>
          <w:bCs/>
        </w:rPr>
        <w:t>Informer les titulaires de classes</w:t>
      </w:r>
      <w:r>
        <w:t xml:space="preserve"> des élèves impliqués dans la situation.  </w:t>
      </w:r>
    </w:p>
    <w:p w:rsidR="00C063B8" w:rsidRPr="00AA624E" w:rsidRDefault="00C063B8" w:rsidP="00EE22A5">
      <w:pPr>
        <w:jc w:val="both"/>
      </w:pPr>
      <w:r>
        <w:t xml:space="preserve">Par la suite, les mesures du protocole sont déterminées en fonction du type de manquement. </w:t>
      </w:r>
      <w:r w:rsidR="0096080C">
        <w:t xml:space="preserve">Il est à noter que l’intervenant est libre de sélectionner la ou les mesures qui s’appliquent le plus au geste de violence observé. </w:t>
      </w:r>
    </w:p>
    <w:p w:rsidR="00EC0878" w:rsidRDefault="00EC0878" w:rsidP="00EE22A5">
      <w:pPr>
        <w:pStyle w:val="Titre2"/>
      </w:pPr>
      <w:bookmarkStart w:id="24" w:name="_Toc39225826"/>
      <w:r>
        <w:t>Mesures curatives</w:t>
      </w:r>
      <w:bookmarkEnd w:id="24"/>
    </w:p>
    <w:p w:rsidR="00AA624E" w:rsidRDefault="00F979F5" w:rsidP="00EE22A5">
      <w:pPr>
        <w:pStyle w:val="Titre3"/>
      </w:pPr>
      <w:bookmarkStart w:id="25" w:name="_Toc39225827"/>
      <w:r>
        <w:t>Manquements mineurs</w:t>
      </w:r>
      <w:bookmarkEnd w:id="25"/>
    </w:p>
    <w:p w:rsidR="00E271DD" w:rsidRDefault="00E271DD" w:rsidP="00C52182">
      <w:pPr>
        <w:pStyle w:val="Paragraphedeliste"/>
        <w:numPr>
          <w:ilvl w:val="0"/>
          <w:numId w:val="17"/>
        </w:numPr>
      </w:pPr>
      <w:r>
        <w:t>Un geste de réparation (conséquence logique)</w:t>
      </w:r>
    </w:p>
    <w:p w:rsidR="00C52182" w:rsidRDefault="00C52182" w:rsidP="00C52182">
      <w:pPr>
        <w:pStyle w:val="Paragraphedeliste"/>
        <w:numPr>
          <w:ilvl w:val="0"/>
          <w:numId w:val="17"/>
        </w:numPr>
      </w:pPr>
      <w:r>
        <w:t>Fiche de comportement à faire signer par les parents</w:t>
      </w:r>
    </w:p>
    <w:p w:rsidR="004A58C0" w:rsidRDefault="004A58C0" w:rsidP="00EE22A5">
      <w:pPr>
        <w:pStyle w:val="Paragraphedeliste"/>
        <w:numPr>
          <w:ilvl w:val="0"/>
          <w:numId w:val="17"/>
        </w:numPr>
      </w:pPr>
      <w:r>
        <w:t xml:space="preserve">Appel à la maison selon la situation. </w:t>
      </w:r>
    </w:p>
    <w:p w:rsidR="00F979F5" w:rsidRDefault="00F979F5" w:rsidP="00EE22A5">
      <w:pPr>
        <w:pStyle w:val="Titre3"/>
      </w:pPr>
      <w:bookmarkStart w:id="26" w:name="_Toc39225828"/>
      <w:r>
        <w:t>Manquements majeurs</w:t>
      </w:r>
      <w:bookmarkEnd w:id="26"/>
    </w:p>
    <w:p w:rsidR="0096080C" w:rsidRDefault="00AA3045" w:rsidP="004A216E">
      <w:pPr>
        <w:pStyle w:val="Paragraphedeliste"/>
        <w:numPr>
          <w:ilvl w:val="0"/>
          <w:numId w:val="16"/>
        </w:numPr>
      </w:pPr>
      <w:r>
        <w:t xml:space="preserve">L’arrêt d’agir. </w:t>
      </w:r>
    </w:p>
    <w:p w:rsidR="004A216E" w:rsidRDefault="0096080C" w:rsidP="00C52182">
      <w:pPr>
        <w:pStyle w:val="Paragraphedeliste"/>
        <w:numPr>
          <w:ilvl w:val="0"/>
          <w:numId w:val="16"/>
        </w:numPr>
        <w:jc w:val="both"/>
      </w:pPr>
      <w:r>
        <w:t xml:space="preserve">Rencontre avec un intervenant </w:t>
      </w:r>
      <w:r w:rsidR="004A216E">
        <w:t>scolaire et la direction</w:t>
      </w:r>
    </w:p>
    <w:p w:rsidR="00AA3045" w:rsidRDefault="004A216E" w:rsidP="00C52182">
      <w:pPr>
        <w:pStyle w:val="Paragraphedeliste"/>
        <w:numPr>
          <w:ilvl w:val="0"/>
          <w:numId w:val="16"/>
        </w:numPr>
        <w:jc w:val="both"/>
      </w:pPr>
      <w:r>
        <w:t>Appel à la maison</w:t>
      </w:r>
      <w:r w:rsidR="0096080C">
        <w:t xml:space="preserve"> </w:t>
      </w:r>
    </w:p>
    <w:p w:rsidR="00E271DD" w:rsidRDefault="004A216E" w:rsidP="004A216E">
      <w:pPr>
        <w:pStyle w:val="Paragraphedeliste"/>
        <w:numPr>
          <w:ilvl w:val="0"/>
          <w:numId w:val="16"/>
        </w:numPr>
      </w:pPr>
      <w:r>
        <w:t>S</w:t>
      </w:r>
      <w:r w:rsidR="00E271DD">
        <w:t>uspension à l’école</w:t>
      </w:r>
      <w:r w:rsidR="0096080C">
        <w:t xml:space="preserve"> </w:t>
      </w:r>
      <w:r>
        <w:t>ou à la maison selon la situation</w:t>
      </w:r>
    </w:p>
    <w:p w:rsidR="00E271DD" w:rsidRPr="00F979F5" w:rsidRDefault="004A216E" w:rsidP="00EE22A5">
      <w:pPr>
        <w:pStyle w:val="Paragraphedeliste"/>
        <w:numPr>
          <w:ilvl w:val="0"/>
          <w:numId w:val="16"/>
        </w:numPr>
      </w:pPr>
      <w:r>
        <w:t xml:space="preserve">Rencontres de suivis si </w:t>
      </w:r>
      <w:proofErr w:type="gramStart"/>
      <w:r>
        <w:t>nécessaire  avec</w:t>
      </w:r>
      <w:proofErr w:type="gramEnd"/>
      <w:r>
        <w:t xml:space="preserve"> un intervenant interne ou externe</w:t>
      </w:r>
    </w:p>
    <w:p w:rsidR="00797DA3" w:rsidRDefault="00797DA3" w:rsidP="00EE22A5">
      <w:pPr>
        <w:rPr>
          <w:caps/>
          <w:spacing w:val="15"/>
          <w:sz w:val="22"/>
          <w:szCs w:val="22"/>
        </w:rPr>
      </w:pPr>
      <w:r>
        <w:br w:type="page"/>
      </w:r>
    </w:p>
    <w:p w:rsidR="00EC0878" w:rsidRDefault="00EC0878" w:rsidP="00EE22A5">
      <w:pPr>
        <w:pStyle w:val="Titre2"/>
      </w:pPr>
      <w:bookmarkStart w:id="27" w:name="_Toc39225829"/>
      <w:r>
        <w:lastRenderedPageBreak/>
        <w:t xml:space="preserve">Soutien </w:t>
      </w:r>
      <w:r w:rsidR="00631B48">
        <w:t>aux parents</w:t>
      </w:r>
      <w:bookmarkEnd w:id="27"/>
      <w:r w:rsidR="00631B48">
        <w:t xml:space="preserve"> </w:t>
      </w:r>
    </w:p>
    <w:p w:rsidR="00AA624E" w:rsidRDefault="008F7F00" w:rsidP="00EE22A5">
      <w:r>
        <w:t xml:space="preserve">En tant que parent, il peut être difficile d’accompagner son enfant dans une situation de violence, qu’il en soit l’auteur ou la victime. Voici quelques pistes pour vous guider dans une telle situation : </w:t>
      </w:r>
    </w:p>
    <w:p w:rsidR="008F7F00" w:rsidRPr="008F7F00" w:rsidRDefault="008F7F00" w:rsidP="00EE22A5">
      <w:pPr>
        <w:pStyle w:val="Paragraphedeliste"/>
        <w:numPr>
          <w:ilvl w:val="0"/>
          <w:numId w:val="18"/>
        </w:numPr>
        <w:rPr>
          <w:b/>
        </w:rPr>
      </w:pPr>
      <w:r w:rsidRPr="008F7F00">
        <w:rPr>
          <w:b/>
        </w:rPr>
        <w:t>Restez calme</w:t>
      </w:r>
      <w:r>
        <w:rPr>
          <w:b/>
        </w:rPr>
        <w:t xml:space="preserve">, </w:t>
      </w:r>
      <w:r>
        <w:rPr>
          <w:bCs/>
        </w:rPr>
        <w:t xml:space="preserve">malgré le sentiment de colère ou de tristesse qui vous habite, il est important de rester en contrôle de vos émotions lors d’une discussion avec votre enfant. </w:t>
      </w:r>
    </w:p>
    <w:p w:rsidR="008F7F00" w:rsidRPr="008F7F00" w:rsidRDefault="008F7F00" w:rsidP="00EE22A5">
      <w:pPr>
        <w:pStyle w:val="Paragraphedeliste"/>
        <w:numPr>
          <w:ilvl w:val="0"/>
          <w:numId w:val="18"/>
        </w:numPr>
        <w:rPr>
          <w:b/>
        </w:rPr>
      </w:pPr>
      <w:r>
        <w:rPr>
          <w:b/>
        </w:rPr>
        <w:t xml:space="preserve">Évitez de poser trop de questions </w:t>
      </w:r>
      <w:r>
        <w:rPr>
          <w:bCs/>
        </w:rPr>
        <w:t xml:space="preserve">à votre enfant, accueillez ses confidences lorsqu’il sera prêt à le faire. </w:t>
      </w:r>
    </w:p>
    <w:p w:rsidR="008F7F00" w:rsidRPr="008F7F00" w:rsidRDefault="008F7F00" w:rsidP="00EE22A5">
      <w:pPr>
        <w:pStyle w:val="Paragraphedeliste"/>
        <w:numPr>
          <w:ilvl w:val="0"/>
          <w:numId w:val="18"/>
        </w:numPr>
        <w:rPr>
          <w:b/>
        </w:rPr>
      </w:pPr>
      <w:r>
        <w:rPr>
          <w:b/>
        </w:rPr>
        <w:t>Évitez de porter un jugement face à ses actions</w:t>
      </w:r>
      <w:r>
        <w:rPr>
          <w:bCs/>
        </w:rPr>
        <w:t>, même s’il ne s’est pas défendu. Plusieurs raisons que vous ignorez probablement sont à l’origine de ses actes, il faut d’abord les comprendre pour intervenir. Si votre enfant se sent jugé, il ne se confi</w:t>
      </w:r>
      <w:r w:rsidR="00D75CB3">
        <w:rPr>
          <w:bCs/>
        </w:rPr>
        <w:t>e</w:t>
      </w:r>
      <w:r>
        <w:rPr>
          <w:bCs/>
        </w:rPr>
        <w:t xml:space="preserve">ra plus à vous. </w:t>
      </w:r>
    </w:p>
    <w:p w:rsidR="008F7F00" w:rsidRDefault="008F7F00" w:rsidP="00EE22A5">
      <w:pPr>
        <w:pStyle w:val="Paragraphedeliste"/>
        <w:numPr>
          <w:ilvl w:val="0"/>
          <w:numId w:val="18"/>
        </w:numPr>
        <w:rPr>
          <w:b/>
        </w:rPr>
      </w:pPr>
      <w:r>
        <w:rPr>
          <w:b/>
        </w:rPr>
        <w:t xml:space="preserve">Amenez-le à verbaliser ses émotions, </w:t>
      </w:r>
      <w:r>
        <w:rPr>
          <w:bCs/>
        </w:rPr>
        <w:t xml:space="preserve">et encouragez-le à le faire avec vous. </w:t>
      </w:r>
      <w:r>
        <w:rPr>
          <w:b/>
        </w:rPr>
        <w:t xml:space="preserve"> </w:t>
      </w:r>
    </w:p>
    <w:p w:rsidR="00473936" w:rsidRPr="00473936" w:rsidRDefault="008F7F00" w:rsidP="00EE22A5">
      <w:pPr>
        <w:pStyle w:val="Paragraphedeliste"/>
        <w:numPr>
          <w:ilvl w:val="1"/>
          <w:numId w:val="18"/>
        </w:numPr>
        <w:rPr>
          <w:b/>
        </w:rPr>
      </w:pPr>
      <w:r>
        <w:t xml:space="preserve">Exemple : </w:t>
      </w:r>
      <w:r w:rsidRPr="008F7F00">
        <w:t>1) Je n’aime pas … 2) parce que</w:t>
      </w:r>
      <w:proofErr w:type="gramStart"/>
      <w:r w:rsidRPr="008F7F00">
        <w:t xml:space="preserve"> ….</w:t>
      </w:r>
      <w:proofErr w:type="gramEnd"/>
      <w:r w:rsidRPr="008F7F00">
        <w:t xml:space="preserve">. 3) je veux que </w:t>
      </w:r>
      <w:r w:rsidR="00473936">
        <w:t xml:space="preserve">… </w:t>
      </w:r>
    </w:p>
    <w:p w:rsidR="008F7F00" w:rsidRPr="00473936" w:rsidRDefault="008F7F00" w:rsidP="00EE22A5">
      <w:pPr>
        <w:pStyle w:val="Paragraphedeliste"/>
        <w:numPr>
          <w:ilvl w:val="0"/>
          <w:numId w:val="18"/>
        </w:numPr>
        <w:rPr>
          <w:b/>
        </w:rPr>
      </w:pPr>
      <w:r w:rsidRPr="00473936">
        <w:rPr>
          <w:b/>
          <w:bCs/>
        </w:rPr>
        <w:t>Contactez-nous</w:t>
      </w:r>
      <w:r w:rsidRPr="008F7F00">
        <w:t xml:space="preserve"> à l'école pour recevoir du support</w:t>
      </w:r>
      <w:r w:rsidR="00473936">
        <w:t xml:space="preserve"> : </w:t>
      </w:r>
    </w:p>
    <w:p w:rsidR="00473936" w:rsidRPr="00473936" w:rsidRDefault="00473936" w:rsidP="00EE22A5">
      <w:pPr>
        <w:pStyle w:val="Paragraphedeliste"/>
        <w:numPr>
          <w:ilvl w:val="1"/>
          <w:numId w:val="18"/>
        </w:numPr>
        <w:rPr>
          <w:b/>
        </w:rPr>
      </w:pPr>
      <w:r w:rsidRPr="00473936">
        <w:t>Parlez-en avec</w:t>
      </w:r>
      <w:r w:rsidR="00FD3426">
        <w:rPr>
          <w:b/>
          <w:bCs/>
        </w:rPr>
        <w:t xml:space="preserve"> l</w:t>
      </w:r>
      <w:r w:rsidR="0049192D">
        <w:rPr>
          <w:b/>
          <w:bCs/>
        </w:rPr>
        <w:t xml:space="preserve">e ou la titulaire </w:t>
      </w:r>
      <w:r w:rsidR="00FD3426">
        <w:t>de votre enfant.</w:t>
      </w:r>
    </w:p>
    <w:p w:rsidR="00473936" w:rsidRPr="00473936" w:rsidRDefault="00473936" w:rsidP="00EE22A5">
      <w:pPr>
        <w:pStyle w:val="Paragraphedeliste"/>
        <w:numPr>
          <w:ilvl w:val="1"/>
          <w:numId w:val="18"/>
        </w:numPr>
        <w:rPr>
          <w:b/>
        </w:rPr>
      </w:pPr>
      <w:r>
        <w:t xml:space="preserve">Contactez </w:t>
      </w:r>
      <w:r w:rsidRPr="00473936">
        <w:rPr>
          <w:b/>
          <w:bCs/>
        </w:rPr>
        <w:t>l’intervenante de l’école</w:t>
      </w:r>
      <w:r>
        <w:t xml:space="preserve">. </w:t>
      </w:r>
    </w:p>
    <w:p w:rsidR="00473936" w:rsidRDefault="00473936" w:rsidP="00EE22A5">
      <w:pPr>
        <w:pStyle w:val="Paragraphedeliste"/>
        <w:numPr>
          <w:ilvl w:val="1"/>
          <w:numId w:val="18"/>
        </w:numPr>
        <w:rPr>
          <w:b/>
        </w:rPr>
      </w:pPr>
      <w:r w:rsidRPr="00473936">
        <w:rPr>
          <w:bCs/>
        </w:rPr>
        <w:t>Prenez rendez-vous avec</w:t>
      </w:r>
      <w:r>
        <w:rPr>
          <w:b/>
        </w:rPr>
        <w:t xml:space="preserve"> la direction. </w:t>
      </w:r>
    </w:p>
    <w:p w:rsidR="00EE22A5" w:rsidRPr="00EE22A5" w:rsidRDefault="00473936" w:rsidP="00EE22A5">
      <w:pPr>
        <w:pStyle w:val="Paragraphedeliste"/>
        <w:numPr>
          <w:ilvl w:val="1"/>
          <w:numId w:val="18"/>
        </w:numPr>
        <w:rPr>
          <w:b/>
        </w:rPr>
      </w:pPr>
      <w:r>
        <w:rPr>
          <w:bCs/>
        </w:rPr>
        <w:t xml:space="preserve">Si malgré tout vous n’êtes pas satisfait du traitement de la situation, vous pouvez contacter </w:t>
      </w:r>
      <w:r w:rsidRPr="00473936">
        <w:rPr>
          <w:b/>
        </w:rPr>
        <w:t>le protecteur de l’élève</w:t>
      </w:r>
      <w:r>
        <w:rPr>
          <w:bCs/>
        </w:rPr>
        <w:t xml:space="preserve">. </w:t>
      </w:r>
    </w:p>
    <w:p w:rsidR="00EE22A5" w:rsidRPr="00EE22A5" w:rsidRDefault="00EE22A5" w:rsidP="00EE22A5">
      <w:pPr>
        <w:pStyle w:val="Paragraphedeliste"/>
        <w:ind w:left="1440"/>
        <w:rPr>
          <w:b/>
        </w:rPr>
      </w:pPr>
    </w:p>
    <w:p w:rsidR="00EC0878" w:rsidRPr="00EE22A5" w:rsidRDefault="00EC0878" w:rsidP="00EE22A5">
      <w:pPr>
        <w:pStyle w:val="Titre2"/>
        <w:rPr>
          <w:b/>
        </w:rPr>
      </w:pPr>
      <w:bookmarkStart w:id="28" w:name="_Toc39225830"/>
      <w:r>
        <w:t>Personnes</w:t>
      </w:r>
      <w:r w:rsidR="00D75CB3">
        <w:t>-</w:t>
      </w:r>
      <w:r>
        <w:t>ressources</w:t>
      </w:r>
      <w:bookmarkEnd w:id="28"/>
      <w:r>
        <w:t xml:space="preserve"> </w:t>
      </w:r>
    </w:p>
    <w:p w:rsidR="00240BC9" w:rsidRPr="00240BC9" w:rsidRDefault="00240BC9" w:rsidP="00EE22A5">
      <w:r>
        <w:t>Voici la liste des personnes</w:t>
      </w:r>
      <w:r w:rsidR="00D75CB3">
        <w:t>-</w:t>
      </w:r>
      <w:r>
        <w:t xml:space="preserve">ressources ainsi que leurs coordonnées. </w:t>
      </w:r>
    </w:p>
    <w:tbl>
      <w:tblPr>
        <w:tblStyle w:val="Tableausimple4"/>
        <w:tblW w:w="0" w:type="auto"/>
        <w:tblLook w:val="04A0" w:firstRow="1" w:lastRow="0" w:firstColumn="1" w:lastColumn="0" w:noHBand="0" w:noVBand="1"/>
      </w:tblPr>
      <w:tblGrid>
        <w:gridCol w:w="4111"/>
        <w:gridCol w:w="4519"/>
      </w:tblGrid>
      <w:tr w:rsidR="00240BC9" w:rsidTr="00D61887">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240BC9" w:rsidRPr="00EE22A5" w:rsidRDefault="00240BC9" w:rsidP="00EE22A5">
            <w:pPr>
              <w:spacing w:line="276" w:lineRule="auto"/>
              <w:jc w:val="center"/>
              <w:rPr>
                <w:b w:val="0"/>
                <w:bCs w:val="0"/>
                <w:sz w:val="18"/>
                <w:szCs w:val="18"/>
              </w:rPr>
            </w:pPr>
            <w:r w:rsidRPr="00EE22A5">
              <w:rPr>
                <w:sz w:val="18"/>
                <w:szCs w:val="18"/>
              </w:rPr>
              <w:t>Joanne Larose</w:t>
            </w:r>
            <w:r w:rsidR="009A7D0C" w:rsidRPr="00EE22A5">
              <w:rPr>
                <w:sz w:val="18"/>
                <w:szCs w:val="18"/>
              </w:rPr>
              <w:t xml:space="preserve">, </w:t>
            </w:r>
            <w:r w:rsidR="009A7D0C" w:rsidRPr="00EE22A5">
              <w:rPr>
                <w:b w:val="0"/>
                <w:bCs w:val="0"/>
                <w:sz w:val="18"/>
                <w:szCs w:val="18"/>
              </w:rPr>
              <w:t>d</w:t>
            </w:r>
            <w:r w:rsidRPr="00EE22A5">
              <w:rPr>
                <w:b w:val="0"/>
                <w:bCs w:val="0"/>
                <w:sz w:val="18"/>
                <w:szCs w:val="18"/>
              </w:rPr>
              <w:t>irectrice</w:t>
            </w:r>
          </w:p>
        </w:tc>
        <w:tc>
          <w:tcPr>
            <w:tcW w:w="4519" w:type="dxa"/>
            <w:vAlign w:val="center"/>
          </w:tcPr>
          <w:p w:rsidR="00240BC9" w:rsidRPr="00EE22A5" w:rsidRDefault="00240BC9" w:rsidP="00EE22A5">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E22A5">
              <w:rPr>
                <w:b w:val="0"/>
                <w:bCs w:val="0"/>
                <w:sz w:val="18"/>
                <w:szCs w:val="18"/>
              </w:rPr>
              <w:t>(819) 747-4521 #3601</w:t>
            </w:r>
          </w:p>
          <w:p w:rsidR="00240BC9" w:rsidRPr="00EE22A5" w:rsidRDefault="00240BC9" w:rsidP="00EE22A5">
            <w:pPr>
              <w:spacing w:line="276" w:lineRule="auto"/>
              <w:jc w:val="center"/>
              <w:cnfStyle w:val="100000000000" w:firstRow="1" w:lastRow="0" w:firstColumn="0" w:lastColumn="0" w:oddVBand="0" w:evenVBand="0" w:oddHBand="0" w:evenHBand="0" w:firstRowFirstColumn="0" w:firstRowLastColumn="0" w:lastRowFirstColumn="0" w:lastRowLastColumn="0"/>
              <w:rPr>
                <w:b w:val="0"/>
                <w:bCs w:val="0"/>
                <w:sz w:val="18"/>
                <w:szCs w:val="18"/>
              </w:rPr>
            </w:pPr>
            <w:r w:rsidRPr="00EE22A5">
              <w:rPr>
                <w:b w:val="0"/>
                <w:bCs w:val="0"/>
                <w:sz w:val="18"/>
                <w:szCs w:val="18"/>
              </w:rPr>
              <w:t>Joanne.Larose@cslt.qc.ca</w:t>
            </w:r>
          </w:p>
        </w:tc>
      </w:tr>
      <w:tr w:rsidR="00240BC9" w:rsidTr="00D61887">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111" w:type="dxa"/>
            <w:vAlign w:val="center"/>
          </w:tcPr>
          <w:p w:rsidR="009A7D0C" w:rsidRPr="004A6359" w:rsidRDefault="009A7D0C" w:rsidP="004A6359">
            <w:pPr>
              <w:spacing w:line="276" w:lineRule="auto"/>
              <w:jc w:val="center"/>
              <w:rPr>
                <w:sz w:val="18"/>
                <w:szCs w:val="18"/>
              </w:rPr>
            </w:pPr>
            <w:r w:rsidRPr="00EE22A5">
              <w:rPr>
                <w:sz w:val="18"/>
                <w:szCs w:val="18"/>
              </w:rPr>
              <w:t xml:space="preserve">Geneviève Barrette-Neveu, </w:t>
            </w:r>
            <w:r w:rsidRPr="00EE22A5">
              <w:rPr>
                <w:b w:val="0"/>
                <w:bCs w:val="0"/>
                <w:sz w:val="18"/>
                <w:szCs w:val="18"/>
              </w:rPr>
              <w:t>éducatrice spécialisée</w:t>
            </w:r>
          </w:p>
        </w:tc>
        <w:tc>
          <w:tcPr>
            <w:tcW w:w="4519" w:type="dxa"/>
            <w:vAlign w:val="center"/>
          </w:tcPr>
          <w:p w:rsidR="00240BC9" w:rsidRPr="00EE22A5" w:rsidRDefault="009A7D0C" w:rsidP="00EE22A5">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EE22A5">
              <w:rPr>
                <w:sz w:val="18"/>
                <w:szCs w:val="18"/>
              </w:rPr>
              <w:t>(819) 747-4521 #8405</w:t>
            </w:r>
          </w:p>
        </w:tc>
      </w:tr>
      <w:tr w:rsidR="00240BC9" w:rsidTr="00D61887">
        <w:tc>
          <w:tcPr>
            <w:cnfStyle w:val="001000000000" w:firstRow="0" w:lastRow="0" w:firstColumn="1" w:lastColumn="0" w:oddVBand="0" w:evenVBand="0" w:oddHBand="0" w:evenHBand="0" w:firstRowFirstColumn="0" w:firstRowLastColumn="0" w:lastRowFirstColumn="0" w:lastRowLastColumn="0"/>
            <w:tcW w:w="4111" w:type="dxa"/>
            <w:vAlign w:val="center"/>
          </w:tcPr>
          <w:p w:rsidR="009A7D0C" w:rsidRPr="00EE22A5" w:rsidRDefault="009A7D0C" w:rsidP="00EE22A5">
            <w:pPr>
              <w:spacing w:line="276" w:lineRule="auto"/>
              <w:jc w:val="center"/>
              <w:rPr>
                <w:b w:val="0"/>
                <w:bCs w:val="0"/>
                <w:sz w:val="18"/>
                <w:szCs w:val="18"/>
              </w:rPr>
            </w:pPr>
            <w:r w:rsidRPr="00EE22A5">
              <w:rPr>
                <w:sz w:val="18"/>
                <w:szCs w:val="18"/>
              </w:rPr>
              <w:t xml:space="preserve">Mélina Brault, </w:t>
            </w:r>
            <w:r w:rsidRPr="00EE22A5">
              <w:rPr>
                <w:b w:val="0"/>
                <w:bCs w:val="0"/>
                <w:sz w:val="18"/>
                <w:szCs w:val="18"/>
              </w:rPr>
              <w:t>éducatrice spécialisée</w:t>
            </w:r>
          </w:p>
        </w:tc>
        <w:tc>
          <w:tcPr>
            <w:tcW w:w="4519" w:type="dxa"/>
            <w:vAlign w:val="center"/>
          </w:tcPr>
          <w:p w:rsidR="009A7D0C" w:rsidRPr="00EE22A5" w:rsidRDefault="009A7D0C" w:rsidP="00EE22A5">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EE22A5">
              <w:rPr>
                <w:sz w:val="18"/>
                <w:szCs w:val="18"/>
              </w:rPr>
              <w:t>(819) 747-4521</w:t>
            </w:r>
          </w:p>
          <w:p w:rsidR="00240BC9" w:rsidRPr="00EE22A5" w:rsidRDefault="009A7D0C" w:rsidP="00EE22A5">
            <w:pPr>
              <w:spacing w:line="276" w:lineRule="auto"/>
              <w:jc w:val="center"/>
              <w:cnfStyle w:val="000000000000" w:firstRow="0" w:lastRow="0" w:firstColumn="0" w:lastColumn="0" w:oddVBand="0" w:evenVBand="0" w:oddHBand="0" w:evenHBand="0" w:firstRowFirstColumn="0" w:firstRowLastColumn="0" w:lastRowFirstColumn="0" w:lastRowLastColumn="0"/>
              <w:rPr>
                <w:sz w:val="18"/>
                <w:szCs w:val="18"/>
              </w:rPr>
            </w:pPr>
            <w:r w:rsidRPr="00EE22A5">
              <w:rPr>
                <w:sz w:val="18"/>
                <w:szCs w:val="18"/>
              </w:rPr>
              <w:t>#8437</w:t>
            </w:r>
          </w:p>
        </w:tc>
      </w:tr>
      <w:tr w:rsidR="00D61887" w:rsidTr="00D61887">
        <w:trPr>
          <w:cnfStyle w:val="000000100000" w:firstRow="0" w:lastRow="0" w:firstColumn="0" w:lastColumn="0" w:oddVBand="0" w:evenVBand="0" w:oddHBand="1" w:evenHBand="0" w:firstRowFirstColumn="0" w:firstRowLastColumn="0" w:lastRowFirstColumn="0" w:lastRowLastColumn="0"/>
          <w:trHeight w:val="87"/>
        </w:trPr>
        <w:tc>
          <w:tcPr>
            <w:cnfStyle w:val="001000000000" w:firstRow="0" w:lastRow="0" w:firstColumn="1" w:lastColumn="0" w:oddVBand="0" w:evenVBand="0" w:oddHBand="0" w:evenHBand="0" w:firstRowFirstColumn="0" w:firstRowLastColumn="0" w:lastRowFirstColumn="0" w:lastRowLastColumn="0"/>
            <w:tcW w:w="4111" w:type="dxa"/>
            <w:vAlign w:val="center"/>
          </w:tcPr>
          <w:p w:rsidR="00D61887" w:rsidRPr="00EE22A5" w:rsidRDefault="00415E3B" w:rsidP="00EE22A5">
            <w:pPr>
              <w:spacing w:line="276" w:lineRule="auto"/>
              <w:jc w:val="center"/>
              <w:rPr>
                <w:sz w:val="18"/>
                <w:szCs w:val="18"/>
              </w:rPr>
            </w:pPr>
            <w:r>
              <w:rPr>
                <w:sz w:val="18"/>
                <w:szCs w:val="18"/>
              </w:rPr>
              <w:t>René Forgues</w:t>
            </w:r>
            <w:r w:rsidR="00D61887" w:rsidRPr="00EE22A5">
              <w:rPr>
                <w:sz w:val="18"/>
                <w:szCs w:val="18"/>
              </w:rPr>
              <w:t xml:space="preserve">, </w:t>
            </w:r>
            <w:r w:rsidR="00D61887" w:rsidRPr="00EE22A5">
              <w:rPr>
                <w:b w:val="0"/>
                <w:bCs w:val="0"/>
                <w:sz w:val="18"/>
                <w:szCs w:val="18"/>
              </w:rPr>
              <w:t>protect</w:t>
            </w:r>
            <w:r>
              <w:rPr>
                <w:b w:val="0"/>
                <w:bCs w:val="0"/>
                <w:sz w:val="18"/>
                <w:szCs w:val="18"/>
              </w:rPr>
              <w:t>eur</w:t>
            </w:r>
            <w:r w:rsidR="004E0DFF">
              <w:rPr>
                <w:b w:val="0"/>
                <w:bCs w:val="0"/>
                <w:sz w:val="18"/>
                <w:szCs w:val="18"/>
              </w:rPr>
              <w:t xml:space="preserve"> de l’élève du CSSLT</w:t>
            </w:r>
          </w:p>
        </w:tc>
        <w:tc>
          <w:tcPr>
            <w:tcW w:w="4519" w:type="dxa"/>
            <w:vAlign w:val="center"/>
          </w:tcPr>
          <w:p w:rsidR="00D61887" w:rsidRPr="00EE22A5" w:rsidRDefault="00D61887" w:rsidP="00EE22A5">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EE22A5">
              <w:rPr>
                <w:sz w:val="18"/>
                <w:szCs w:val="18"/>
              </w:rPr>
              <w:t>protecteur.eleve@cslt.qc.ca</w:t>
            </w:r>
          </w:p>
          <w:p w:rsidR="00D61887" w:rsidRPr="00EE22A5" w:rsidRDefault="00D61887" w:rsidP="00EE22A5">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EE22A5">
              <w:rPr>
                <w:sz w:val="18"/>
                <w:szCs w:val="18"/>
              </w:rPr>
              <w:t>(819) 629-2472 #9900</w:t>
            </w:r>
          </w:p>
          <w:p w:rsidR="00D61887" w:rsidRPr="00EE22A5" w:rsidRDefault="00D61887" w:rsidP="00EE22A5">
            <w:pPr>
              <w:spacing w:line="276" w:lineRule="auto"/>
              <w:jc w:val="center"/>
              <w:cnfStyle w:val="000000100000" w:firstRow="0" w:lastRow="0" w:firstColumn="0" w:lastColumn="0" w:oddVBand="0" w:evenVBand="0" w:oddHBand="1" w:evenHBand="0" w:firstRowFirstColumn="0" w:firstRowLastColumn="0" w:lastRowFirstColumn="0" w:lastRowLastColumn="0"/>
              <w:rPr>
                <w:sz w:val="18"/>
                <w:szCs w:val="18"/>
              </w:rPr>
            </w:pPr>
            <w:r w:rsidRPr="00EE22A5">
              <w:rPr>
                <w:sz w:val="18"/>
                <w:szCs w:val="18"/>
              </w:rPr>
              <w:t>Pour plus d’informations : https://www.cslt.qc.ca/services/protecteur-de-leleve</w:t>
            </w:r>
          </w:p>
        </w:tc>
      </w:tr>
    </w:tbl>
    <w:p w:rsidR="00240BC9" w:rsidRPr="00240BC9" w:rsidRDefault="00240BC9" w:rsidP="00EE22A5"/>
    <w:p w:rsidR="00C03F99" w:rsidRDefault="004E0DFF" w:rsidP="00C03F99">
      <w:bookmarkStart w:id="29" w:name="_Toc39225831"/>
      <w:r>
        <w:rPr>
          <w:noProof/>
          <w:lang w:eastAsia="fr-CA"/>
        </w:rPr>
        <w:lastRenderedPageBreak/>
        <w:drawing>
          <wp:anchor distT="0" distB="0" distL="114300" distR="114300" simplePos="0" relativeHeight="251659264" behindDoc="0" locked="0" layoutInCell="1" allowOverlap="1" wp14:anchorId="49313E8B" wp14:editId="65B8EDC6">
            <wp:simplePos x="0" y="0"/>
            <wp:positionH relativeFrom="column">
              <wp:posOffset>-695960</wp:posOffset>
            </wp:positionH>
            <wp:positionV relativeFrom="paragraph">
              <wp:posOffset>-290830</wp:posOffset>
            </wp:positionV>
            <wp:extent cx="6682740" cy="2047875"/>
            <wp:effectExtent l="0" t="0" r="3810" b="9525"/>
            <wp:wrapNone/>
            <wp:docPr id="232" name="Image 2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a:off x="0" y="0"/>
                      <a:ext cx="6682740" cy="2047875"/>
                    </a:xfrm>
                    <a:prstGeom prst="rect">
                      <a:avLst/>
                    </a:prstGeom>
                  </pic:spPr>
                </pic:pic>
              </a:graphicData>
            </a:graphic>
            <wp14:sizeRelH relativeFrom="margin">
              <wp14:pctWidth>0</wp14:pctWidth>
            </wp14:sizeRelH>
            <wp14:sizeRelV relativeFrom="margin">
              <wp14:pctHeight>0</wp14:pctHeight>
            </wp14:sizeRelV>
          </wp:anchor>
        </w:drawing>
      </w:r>
    </w:p>
    <w:p w:rsidR="00C03F99" w:rsidRDefault="00C03F99" w:rsidP="00C03F99"/>
    <w:p w:rsidR="00C03F99" w:rsidRDefault="00C03F99" w:rsidP="00C03F99"/>
    <w:p w:rsidR="00C03F99" w:rsidRDefault="00C03F99" w:rsidP="00C03F99"/>
    <w:p w:rsidR="00C03F99" w:rsidRDefault="00C03F99" w:rsidP="00C03F99"/>
    <w:p w:rsidR="00C03F99" w:rsidRDefault="00C03F99" w:rsidP="00C03F99"/>
    <w:p w:rsidR="00C56122" w:rsidRPr="00C03F99" w:rsidRDefault="00C56122" w:rsidP="00C03F99">
      <w:pPr>
        <w:pStyle w:val="Titre1"/>
      </w:pPr>
      <w:r>
        <w:t>Références</w:t>
      </w:r>
      <w:bookmarkEnd w:id="29"/>
    </w:p>
    <w:p w:rsidR="000C1C59" w:rsidRPr="009946AA" w:rsidRDefault="000C1C59" w:rsidP="000C1C59">
      <w:pPr>
        <w:ind w:firstLine="708"/>
        <w:jc w:val="both"/>
      </w:pPr>
      <w:r w:rsidRPr="009946AA">
        <w:t xml:space="preserve">Assemblée nationale (2012). </w:t>
      </w:r>
      <w:r w:rsidRPr="009946AA">
        <w:rPr>
          <w:i/>
          <w:iCs/>
        </w:rPr>
        <w:t>Projet de loi n° 56 : Loi visant à prévenir et à combattre l’intimidation et la violence à l’école</w:t>
      </w:r>
      <w:r w:rsidRPr="009946AA">
        <w:t>. « Gouvernement du Québec ». Chapitre 19.</w:t>
      </w:r>
    </w:p>
    <w:p w:rsidR="000C1C59" w:rsidRDefault="000C1C59" w:rsidP="009946AA">
      <w:pPr>
        <w:ind w:firstLine="708"/>
        <w:jc w:val="both"/>
      </w:pPr>
      <w:r w:rsidRPr="000C1C59">
        <w:t xml:space="preserve">Beaumont, C. (2017). </w:t>
      </w:r>
      <w:r w:rsidRPr="000C1C59">
        <w:rPr>
          <w:i/>
          <w:iCs/>
        </w:rPr>
        <w:t>Cinq caractéristiques de l'adulte bienveillant à l'école pour favoriser la persévérance et la réussite scolaires</w:t>
      </w:r>
      <w:r w:rsidRPr="000C1C59">
        <w:t xml:space="preserve">. « Périscope réseau ». [En ligne]. </w:t>
      </w:r>
      <w:hyperlink r:id="rId16" w:history="1">
        <w:r w:rsidRPr="000C1C59">
          <w:rPr>
            <w:rStyle w:val="Lienhypertexte"/>
          </w:rPr>
          <w:t>https://periscope-r.quebec/fr/articles/2019/09/cinq-caracteristiques-de-ladulte-</w:t>
        </w:r>
      </w:hyperlink>
    </w:p>
    <w:p w:rsidR="009946AA" w:rsidRDefault="009946AA" w:rsidP="009946AA">
      <w:pPr>
        <w:ind w:firstLine="708"/>
        <w:jc w:val="both"/>
      </w:pPr>
      <w:proofErr w:type="spellStart"/>
      <w:r w:rsidRPr="009946AA">
        <w:t>Chehab</w:t>
      </w:r>
      <w:proofErr w:type="spellEnd"/>
      <w:r w:rsidRPr="009946AA">
        <w:t xml:space="preserve">, Y., Levasseur, C. &amp; Bowen, F. (2016). De l’école au cyberespace, le phénomène de l’intimidation en ligne chez les jeunes : état de la recherche et de l’intervention. « Revue des sciences de l’éducation de McGill ». Vol. 51, n° 1. </w:t>
      </w:r>
    </w:p>
    <w:p w:rsidR="000C1C59" w:rsidRDefault="000C1C59" w:rsidP="000C1C59">
      <w:pPr>
        <w:spacing w:before="240"/>
        <w:ind w:firstLine="708"/>
        <w:jc w:val="both"/>
      </w:pPr>
      <w:r>
        <w:t xml:space="preserve">Fédération des maisons d’hébergement pour femmes (s. d.). </w:t>
      </w:r>
      <w:r w:rsidRPr="000C1C59">
        <w:rPr>
          <w:i/>
          <w:iCs/>
        </w:rPr>
        <w:t>Différentes formes de violence</w:t>
      </w:r>
      <w:r>
        <w:t xml:space="preserve">. [En ligne]. </w:t>
      </w:r>
      <w:r w:rsidRPr="000C1C59">
        <w:t>http://fede.qc.ca/definitions/differentes-formes-violence</w:t>
      </w:r>
    </w:p>
    <w:p w:rsidR="009946AA" w:rsidRPr="009946AA" w:rsidRDefault="009946AA" w:rsidP="009946AA">
      <w:pPr>
        <w:ind w:firstLine="708"/>
        <w:jc w:val="both"/>
      </w:pPr>
      <w:r w:rsidRPr="009946AA">
        <w:t xml:space="preserve">Institut national de santé publique du Québec (2018). </w:t>
      </w:r>
      <w:r w:rsidRPr="009946AA">
        <w:rPr>
          <w:i/>
          <w:iCs/>
        </w:rPr>
        <w:t>Rapport québécois sur la violence et la santé</w:t>
      </w:r>
      <w:r w:rsidRPr="009946AA">
        <w:t>. « Gouvernement du Québec ». [En ligne].</w:t>
      </w:r>
      <w:r>
        <w:t xml:space="preserve"> </w:t>
      </w:r>
      <w:r w:rsidRPr="009946AA">
        <w:t xml:space="preserve">https://www.inspq.qc.ca/sites/default/files/publications/2380_rapport_quebecois_violence_sante.pdf </w:t>
      </w:r>
    </w:p>
    <w:p w:rsidR="007A5F61" w:rsidRDefault="007A5F61" w:rsidP="00EE22A5"/>
    <w:p w:rsidR="00240BC9" w:rsidRDefault="00240BC9" w:rsidP="00EE22A5">
      <w:r>
        <w:br w:type="page"/>
      </w:r>
    </w:p>
    <w:p w:rsidR="00240BC9" w:rsidRDefault="00240BC9" w:rsidP="00240BC9">
      <w:pPr>
        <w:pStyle w:val="Titre1"/>
      </w:pPr>
      <w:bookmarkStart w:id="30" w:name="_Toc39225832"/>
      <w:r>
        <w:lastRenderedPageBreak/>
        <w:t>Annexe A : Charte relationelle de l’école</w:t>
      </w:r>
      <w:bookmarkEnd w:id="30"/>
    </w:p>
    <w:p w:rsidR="00D61887" w:rsidRPr="00D61887" w:rsidRDefault="00D61887" w:rsidP="00D61887"/>
    <w:p w:rsidR="00D61887" w:rsidRPr="00D61887" w:rsidRDefault="00D61887" w:rsidP="00D61887">
      <w:pPr>
        <w:pBdr>
          <w:top w:val="single" w:sz="48" w:space="0" w:color="009DD9"/>
          <w:bottom w:val="single" w:sz="48" w:space="0" w:color="009DD9"/>
        </w:pBdr>
        <w:shd w:val="clear" w:color="auto" w:fill="009DD9"/>
        <w:spacing w:before="0" w:after="0" w:line="240" w:lineRule="auto"/>
        <w:jc w:val="center"/>
        <w:rPr>
          <w:rFonts w:ascii="Calibri Light" w:eastAsia="Times New Roman" w:hAnsi="Calibri Light" w:cs="Times New Roman"/>
          <w:i/>
          <w:iCs/>
          <w:color w:val="FFFFFF"/>
          <w:spacing w:val="10"/>
          <w:sz w:val="48"/>
          <w:szCs w:val="48"/>
          <w:lang w:eastAsia="fr-CA"/>
        </w:rPr>
      </w:pPr>
      <w:r w:rsidRPr="00D61887">
        <w:rPr>
          <w:rFonts w:ascii="Calibri Light" w:eastAsia="Times New Roman" w:hAnsi="Calibri Light" w:cs="Times New Roman"/>
          <w:i/>
          <w:iCs/>
          <w:color w:val="FFFFFF"/>
          <w:spacing w:val="10"/>
          <w:sz w:val="48"/>
          <w:szCs w:val="48"/>
          <w:lang w:eastAsia="fr-CA"/>
        </w:rPr>
        <w:t>Charte relationnelle aux écoles Marie-Immaculée et Du Carrefour</w:t>
      </w:r>
    </w:p>
    <w:p w:rsidR="00D61887" w:rsidRPr="00D61887" w:rsidRDefault="00D61887" w:rsidP="00D61887">
      <w:pPr>
        <w:shd w:val="clear" w:color="auto" w:fill="FFFFFF"/>
        <w:spacing w:before="150" w:line="288" w:lineRule="auto"/>
        <w:ind w:left="240" w:right="240"/>
        <w:jc w:val="both"/>
        <w:rPr>
          <w:rFonts w:ascii="Arial" w:eastAsia="Times New Roman" w:hAnsi="Arial" w:cs="Arial"/>
          <w:i/>
          <w:iCs/>
          <w:color w:val="000000"/>
          <w:sz w:val="18"/>
          <w:szCs w:val="18"/>
          <w:lang w:eastAsia="fr-CA"/>
        </w:rPr>
      </w:pPr>
      <w:r w:rsidRPr="00D61887">
        <w:rPr>
          <w:rFonts w:ascii="Arial" w:eastAsia="Times New Roman" w:hAnsi="Arial" w:cs="Arial"/>
          <w:i/>
          <w:iCs/>
          <w:color w:val="000000"/>
          <w:sz w:val="18"/>
          <w:szCs w:val="18"/>
          <w:lang w:eastAsia="fr-CA"/>
        </w:rPr>
        <w:t>Cette charte précise les principes sur lesquels se base la vie collective à l’école Marie-Immaculée et à l’école Du Carrefour. Elle rappelle les droits et responsabilités de chacun et souhaite rallier tous les membres de la communauté éducative à l’importance de maintenir des comportements respectueux et des relations harmonieuses en tout temps à l'école.</w:t>
      </w:r>
    </w:p>
    <w:p w:rsidR="00D61887" w:rsidRPr="00D61887" w:rsidRDefault="00D61887" w:rsidP="00D61887">
      <w:pPr>
        <w:pBdr>
          <w:top w:val="single" w:sz="8" w:space="0" w:color="009DD9"/>
          <w:left w:val="single" w:sz="8" w:space="0" w:color="009DD9"/>
          <w:bottom w:val="single" w:sz="8" w:space="0" w:color="009DD9"/>
          <w:right w:val="single" w:sz="8" w:space="0" w:color="009DD9"/>
        </w:pBdr>
        <w:shd w:val="clear" w:color="auto" w:fill="C4EEFF"/>
        <w:spacing w:before="480" w:after="100" w:line="269" w:lineRule="auto"/>
        <w:contextualSpacing/>
        <w:outlineLvl w:val="0"/>
        <w:rPr>
          <w:rFonts w:ascii="Calibri Light" w:eastAsia="Times New Roman" w:hAnsi="Calibri Light" w:cs="Times New Roman"/>
          <w:b/>
          <w:bCs/>
          <w:i/>
          <w:iCs/>
          <w:color w:val="004D6C"/>
          <w:sz w:val="22"/>
          <w:szCs w:val="22"/>
          <w:lang w:eastAsia="fr-CA"/>
        </w:rPr>
      </w:pPr>
      <w:bookmarkStart w:id="31" w:name="_Toc39225833"/>
      <w:r w:rsidRPr="00D61887">
        <w:rPr>
          <w:rFonts w:ascii="Calibri Light" w:eastAsia="Times New Roman" w:hAnsi="Calibri Light" w:cs="Times New Roman"/>
          <w:b/>
          <w:bCs/>
          <w:i/>
          <w:iCs/>
          <w:color w:val="004D6C"/>
          <w:sz w:val="22"/>
          <w:szCs w:val="22"/>
          <w:lang w:eastAsia="fr-CA"/>
        </w:rPr>
        <w:t>Orientation générale</w:t>
      </w:r>
      <w:bookmarkEnd w:id="31"/>
    </w:p>
    <w:p w:rsidR="00D61887" w:rsidRPr="00D61887" w:rsidRDefault="00D61887" w:rsidP="00D61887">
      <w:pPr>
        <w:shd w:val="clear" w:color="auto" w:fill="FFFFFF"/>
        <w:spacing w:before="150" w:line="288" w:lineRule="auto"/>
        <w:ind w:left="240" w:right="240"/>
        <w:jc w:val="both"/>
        <w:rPr>
          <w:rFonts w:ascii="Arial" w:eastAsia="Times New Roman" w:hAnsi="Arial" w:cs="Arial"/>
          <w:i/>
          <w:iCs/>
          <w:color w:val="000000"/>
          <w:sz w:val="18"/>
          <w:szCs w:val="18"/>
          <w:lang w:eastAsia="fr-CA"/>
        </w:rPr>
      </w:pPr>
      <w:r w:rsidRPr="00D61887">
        <w:rPr>
          <w:rFonts w:ascii="Arial" w:eastAsia="Times New Roman" w:hAnsi="Arial" w:cs="Arial"/>
          <w:i/>
          <w:iCs/>
          <w:color w:val="000000"/>
          <w:sz w:val="18"/>
          <w:szCs w:val="18"/>
          <w:lang w:eastAsia="fr-CA"/>
        </w:rPr>
        <w:t>Nous souhaitons que l'ensemble des membres de la communauté éducative de l'école Marie-Immaculée et de l’école Du Carrefour se mobilise de façon à créer un climat positif, sain et respectueux, propice à l'apprentissage. Comme le climat scolaire est un facteur important de la motivation et du sentiment de bien-être de tous, nous souhaitons que l'ensemble des relations entre tous soient harmonieuses et respectueuses.  Ainsi, l'engagement de tous les membres de la communauté éducative (élèves, parents, enseignants, membres du personnel, direction) est nécessaire pour parvenir à maintenir ce climat de respect et de sécurité dans l'école. </w:t>
      </w:r>
    </w:p>
    <w:p w:rsidR="00D61887" w:rsidRPr="00D61887" w:rsidRDefault="00D61887" w:rsidP="00D61887">
      <w:pPr>
        <w:shd w:val="clear" w:color="auto" w:fill="FFFFFF"/>
        <w:spacing w:before="150" w:line="288" w:lineRule="auto"/>
        <w:ind w:left="240" w:right="240"/>
        <w:jc w:val="both"/>
        <w:rPr>
          <w:rFonts w:ascii="Arial" w:eastAsia="Times New Roman" w:hAnsi="Arial" w:cs="Arial"/>
          <w:i/>
          <w:iCs/>
          <w:color w:val="000000"/>
          <w:sz w:val="18"/>
          <w:szCs w:val="18"/>
          <w:lang w:eastAsia="fr-CA"/>
        </w:rPr>
      </w:pPr>
      <w:r w:rsidRPr="00D61887">
        <w:rPr>
          <w:rFonts w:ascii="Arial" w:eastAsia="Times New Roman" w:hAnsi="Arial" w:cs="Arial"/>
          <w:i/>
          <w:iCs/>
          <w:color w:val="000000"/>
          <w:sz w:val="18"/>
          <w:szCs w:val="18"/>
          <w:lang w:eastAsia="fr-CA"/>
        </w:rPr>
        <w:t>Dans nos écoles, nous promouvons les valeurs suivantes: le respect de soi et d'autrui, l'engagement dans la communauté d'apprentissage et dans sa propre réussite ainsi que la fierté de son milieu, de soi, et de l’école. Nous nous engageons à mettre en place des mesures à visées éducatives pour agir face à tout comportement et à toute action (violence, intimidation, manque de respect, etc.) qui ne respecte pas nos valeurs ou qui peut nuire à l'intégrité et au bien-être d'un membre de notre communauté éducative. </w:t>
      </w:r>
    </w:p>
    <w:p w:rsidR="00D61887" w:rsidRPr="00D61887" w:rsidRDefault="00D61887" w:rsidP="00D61887">
      <w:pPr>
        <w:pBdr>
          <w:top w:val="single" w:sz="8" w:space="0" w:color="009DD9"/>
          <w:left w:val="single" w:sz="8" w:space="0" w:color="009DD9"/>
          <w:bottom w:val="single" w:sz="8" w:space="0" w:color="009DD9"/>
          <w:right w:val="single" w:sz="8" w:space="0" w:color="009DD9"/>
        </w:pBdr>
        <w:shd w:val="clear" w:color="auto" w:fill="C4EEFF"/>
        <w:spacing w:before="480" w:after="100" w:line="269" w:lineRule="auto"/>
        <w:contextualSpacing/>
        <w:outlineLvl w:val="0"/>
        <w:rPr>
          <w:rFonts w:ascii="Calibri Light" w:eastAsia="Times New Roman" w:hAnsi="Calibri Light" w:cs="Times New Roman"/>
          <w:b/>
          <w:bCs/>
          <w:i/>
          <w:iCs/>
          <w:color w:val="004D6C"/>
          <w:sz w:val="22"/>
          <w:szCs w:val="22"/>
          <w:lang w:eastAsia="fr-CA"/>
        </w:rPr>
      </w:pPr>
      <w:bookmarkStart w:id="32" w:name="_Toc39225834"/>
      <w:r w:rsidRPr="00D61887">
        <w:rPr>
          <w:rFonts w:ascii="Calibri Light" w:eastAsia="Times New Roman" w:hAnsi="Calibri Light" w:cs="Times New Roman"/>
          <w:b/>
          <w:bCs/>
          <w:i/>
          <w:iCs/>
          <w:color w:val="004D6C"/>
          <w:sz w:val="22"/>
          <w:szCs w:val="22"/>
          <w:lang w:eastAsia="fr-CA"/>
        </w:rPr>
        <w:t>Comportements attendus de la part de l'ensemble de la communauté éducative:</w:t>
      </w:r>
      <w:bookmarkEnd w:id="32"/>
    </w:p>
    <w:p w:rsidR="00D61887" w:rsidRPr="00D61887" w:rsidRDefault="00D61887" w:rsidP="00D61887">
      <w:pPr>
        <w:numPr>
          <w:ilvl w:val="0"/>
          <w:numId w:val="19"/>
        </w:numPr>
        <w:shd w:val="clear" w:color="auto" w:fill="FFFFFF"/>
        <w:spacing w:before="100" w:beforeAutospacing="1" w:after="100" w:afterAutospacing="1" w:line="288" w:lineRule="auto"/>
        <w:jc w:val="both"/>
        <w:rPr>
          <w:rFonts w:ascii="Arial" w:eastAsia="Times New Roman" w:hAnsi="Arial" w:cs="Arial"/>
          <w:i/>
          <w:iCs/>
          <w:color w:val="000000"/>
          <w:sz w:val="18"/>
          <w:szCs w:val="18"/>
          <w:lang w:eastAsia="fr-CA"/>
        </w:rPr>
      </w:pPr>
      <w:r w:rsidRPr="00D61887">
        <w:rPr>
          <w:rFonts w:ascii="Calibri" w:eastAsia="Times New Roman" w:hAnsi="Calibri" w:cs="Times New Roman"/>
          <w:b/>
          <w:bCs/>
          <w:i/>
          <w:iCs/>
        </w:rPr>
        <w:t>Les comportements respectueux</w:t>
      </w:r>
      <w:r w:rsidRPr="00D61887">
        <w:rPr>
          <w:rFonts w:ascii="Arial" w:eastAsia="Times New Roman" w:hAnsi="Arial" w:cs="Arial"/>
          <w:i/>
          <w:iCs/>
          <w:color w:val="000000"/>
          <w:sz w:val="18"/>
          <w:szCs w:val="18"/>
          <w:lang w:eastAsia="fr-CA"/>
        </w:rPr>
        <w:t xml:space="preserve"> signifient le respect de l’autre et de soi en parole et en geste, dans l’ensemble de nos actions. Ils englobent le respect de tout ce qui nous entoure, que ce soit l’être humain, le matériel ou la nature. Nous considérons que le respect est la base de toute relation interpersonnelle saine et sécurisante et que cela contribue grandement au climat scolaire positif d’un milieu éducatif. </w:t>
      </w:r>
    </w:p>
    <w:p w:rsidR="00D61887" w:rsidRPr="00D61887" w:rsidRDefault="00D61887" w:rsidP="00D61887">
      <w:pPr>
        <w:numPr>
          <w:ilvl w:val="0"/>
          <w:numId w:val="19"/>
        </w:numPr>
        <w:shd w:val="clear" w:color="auto" w:fill="FFFFFF"/>
        <w:spacing w:before="100" w:beforeAutospacing="1" w:after="100" w:afterAutospacing="1" w:line="288" w:lineRule="auto"/>
        <w:jc w:val="both"/>
        <w:rPr>
          <w:rFonts w:ascii="Arial" w:eastAsia="Times New Roman" w:hAnsi="Arial" w:cs="Arial"/>
          <w:i/>
          <w:iCs/>
          <w:color w:val="000000"/>
          <w:sz w:val="18"/>
          <w:szCs w:val="18"/>
          <w:lang w:eastAsia="fr-CA"/>
        </w:rPr>
      </w:pPr>
      <w:r w:rsidRPr="00D61887">
        <w:rPr>
          <w:rFonts w:ascii="Calibri" w:eastAsia="Times New Roman" w:hAnsi="Calibri" w:cs="Times New Roman"/>
          <w:b/>
          <w:bCs/>
          <w:i/>
          <w:iCs/>
        </w:rPr>
        <w:t>Les comportements d'engagement</w:t>
      </w:r>
      <w:r w:rsidRPr="00D61887">
        <w:rPr>
          <w:rFonts w:ascii="Arial" w:eastAsia="Times New Roman" w:hAnsi="Arial" w:cs="Arial"/>
          <w:i/>
          <w:iCs/>
          <w:color w:val="000000"/>
          <w:sz w:val="18"/>
          <w:szCs w:val="18"/>
          <w:lang w:eastAsia="fr-CA"/>
        </w:rPr>
        <w:t xml:space="preserve"> dans son apprentissage scolaire et social sont encouragés par les membres de la communauté éducative de l’école. L’engagement, c’est aussi s’engager à adhérer aux valeurs et aux règles qu’elles sous-tendent. Pour ce faire, chacun doit s’engager à agir afin que chacun se sente bien à l’école et soit en mesure de réaliser ses apprentissages. De plus, les attitudes et les comportements favorisant l'engagement dans son milieu sont encouragés et à privilégier.</w:t>
      </w:r>
    </w:p>
    <w:p w:rsidR="00D61887" w:rsidRPr="00D61887" w:rsidRDefault="00D61887" w:rsidP="00D61887">
      <w:pPr>
        <w:numPr>
          <w:ilvl w:val="0"/>
          <w:numId w:val="19"/>
        </w:numPr>
        <w:shd w:val="clear" w:color="auto" w:fill="FFFFFF"/>
        <w:spacing w:before="100" w:beforeAutospacing="1" w:after="100" w:afterAutospacing="1" w:line="288" w:lineRule="auto"/>
        <w:jc w:val="both"/>
        <w:rPr>
          <w:rFonts w:ascii="Arial" w:eastAsia="Times New Roman" w:hAnsi="Arial" w:cs="Arial"/>
          <w:i/>
          <w:iCs/>
          <w:color w:val="000000"/>
          <w:sz w:val="18"/>
          <w:szCs w:val="18"/>
          <w:lang w:eastAsia="fr-CA"/>
        </w:rPr>
      </w:pPr>
      <w:r w:rsidRPr="00D61887">
        <w:rPr>
          <w:rFonts w:ascii="Calibri" w:eastAsia="Times New Roman" w:hAnsi="Calibri" w:cs="Times New Roman"/>
          <w:b/>
          <w:bCs/>
          <w:i/>
          <w:iCs/>
        </w:rPr>
        <w:t>Les comportements d’entraide</w:t>
      </w:r>
      <w:r w:rsidRPr="00D61887">
        <w:rPr>
          <w:rFonts w:ascii="Arial" w:eastAsia="Times New Roman" w:hAnsi="Arial" w:cs="Arial"/>
          <w:i/>
          <w:iCs/>
          <w:color w:val="000000"/>
          <w:sz w:val="18"/>
          <w:szCs w:val="18"/>
          <w:lang w:eastAsia="fr-CA"/>
        </w:rPr>
        <w:t xml:space="preserve"> sont attendus et exigés de tous dans la mesure où des membres de la communauté éducative sont impliqués dans une situation dans laquelle une personne a besoin d’aide. L’entraide est naturellement apportée à une personne qui présente des difficultés quelconques, qu’elles soient scolaires, sociales ou physiques. Ainsi, nous souhaitons que l’entraide et la bienveillance fassent partie intégrante des pratiques propres à notre milieu scolaire et soient adoptées par chacun, en tout temps.    </w:t>
      </w:r>
    </w:p>
    <w:p w:rsidR="00D61887" w:rsidRPr="00D61887" w:rsidRDefault="00D61887" w:rsidP="00D61887">
      <w:pPr>
        <w:pBdr>
          <w:bottom w:val="dotted" w:sz="8" w:space="10" w:color="009DD9"/>
        </w:pBdr>
        <w:spacing w:after="900" w:line="240" w:lineRule="auto"/>
        <w:jc w:val="center"/>
        <w:rPr>
          <w:rFonts w:ascii="Calibri Light" w:eastAsia="Times New Roman" w:hAnsi="Calibri Light" w:cs="Times New Roman"/>
          <w:i/>
          <w:iCs/>
          <w:color w:val="004D6C"/>
          <w:sz w:val="24"/>
          <w:szCs w:val="24"/>
          <w:lang w:eastAsia="fr-CA"/>
        </w:rPr>
      </w:pPr>
      <w:r w:rsidRPr="00D61887">
        <w:rPr>
          <w:rFonts w:ascii="Calibri Light" w:eastAsia="Times New Roman" w:hAnsi="Calibri Light" w:cs="Times New Roman"/>
          <w:i/>
          <w:iCs/>
          <w:color w:val="004D6C"/>
          <w:sz w:val="24"/>
          <w:szCs w:val="24"/>
          <w:lang w:eastAsia="fr-CA"/>
        </w:rPr>
        <w:lastRenderedPageBreak/>
        <w:t>Notre engagement: </w:t>
      </w:r>
    </w:p>
    <w:p w:rsidR="00D61887" w:rsidRPr="00D61887" w:rsidRDefault="00D61887" w:rsidP="00D61887">
      <w:pPr>
        <w:spacing w:before="0" w:line="240" w:lineRule="auto"/>
        <w:jc w:val="both"/>
        <w:rPr>
          <w:rFonts w:ascii="Calibri" w:eastAsia="Times New Roman" w:hAnsi="Calibri" w:cs="Times New Roman"/>
          <w:i/>
          <w:iCs/>
          <w:lang w:eastAsia="fr-CA"/>
        </w:rPr>
      </w:pPr>
      <w:r w:rsidRPr="00D61887">
        <w:rPr>
          <w:rFonts w:ascii="Calibri" w:eastAsia="Times New Roman" w:hAnsi="Calibri" w:cs="Times New Roman"/>
          <w:i/>
          <w:iCs/>
          <w:lang w:eastAsia="fr-CA"/>
        </w:rPr>
        <w:t>Par la charte ci-présente, nous avons comme but commun d’offrir aux élèves, aux enseignants, aux membres du personnel et aux parents un environnement sain, respectueux et sécuritaire afin de favoriser la réussite et le bien-être de tous les élèves.</w:t>
      </w:r>
    </w:p>
    <w:p w:rsidR="00D61887" w:rsidRPr="00D61887" w:rsidRDefault="00D61887" w:rsidP="00D61887">
      <w:pPr>
        <w:spacing w:before="0" w:line="240" w:lineRule="auto"/>
        <w:jc w:val="both"/>
        <w:rPr>
          <w:rFonts w:ascii="Calibri" w:eastAsia="Times New Roman" w:hAnsi="Calibri" w:cs="Times New Roman"/>
          <w:i/>
          <w:iCs/>
          <w:lang w:eastAsia="fr-CA"/>
        </w:rPr>
      </w:pPr>
      <w:r w:rsidRPr="00D61887">
        <w:rPr>
          <w:rFonts w:ascii="Calibri" w:eastAsia="Times New Roman" w:hAnsi="Calibri" w:cs="Times New Roman"/>
          <w:i/>
          <w:iCs/>
          <w:lang w:eastAsia="fr-CA"/>
        </w:rPr>
        <w:t>Lu et approuvé par : _______________________________ Date : ________________________________</w:t>
      </w:r>
    </w:p>
    <w:p w:rsidR="00D61887" w:rsidRPr="00D61887" w:rsidRDefault="00D61887" w:rsidP="00D61887">
      <w:pPr>
        <w:spacing w:before="0" w:line="240" w:lineRule="auto"/>
        <w:jc w:val="both"/>
        <w:rPr>
          <w:rFonts w:ascii="Calibri" w:eastAsia="Times New Roman" w:hAnsi="Calibri" w:cs="Times New Roman"/>
          <w:i/>
          <w:iCs/>
          <w:lang w:eastAsia="fr-CA"/>
        </w:rPr>
      </w:pPr>
      <w:r w:rsidRPr="00D61887">
        <w:rPr>
          <w:rFonts w:ascii="Calibri" w:eastAsia="Times New Roman" w:hAnsi="Calibri" w:cs="Times New Roman"/>
          <w:i/>
          <w:iCs/>
          <w:lang w:eastAsia="fr-CA"/>
        </w:rPr>
        <w:t>Mon engagement : ________________________________ Date : ________________________________</w:t>
      </w:r>
    </w:p>
    <w:p w:rsidR="00240BC9" w:rsidRPr="00240BC9" w:rsidRDefault="00240BC9" w:rsidP="00240BC9"/>
    <w:sectPr w:rsidR="00240BC9" w:rsidRPr="00240BC9" w:rsidSect="00EE22A5">
      <w:type w:val="continuous"/>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41EF7" w:rsidRDefault="00041EF7" w:rsidP="00695D46">
      <w:pPr>
        <w:spacing w:before="0" w:after="0" w:line="240" w:lineRule="auto"/>
      </w:pPr>
      <w:r>
        <w:separator/>
      </w:r>
    </w:p>
  </w:endnote>
  <w:endnote w:type="continuationSeparator" w:id="0">
    <w:p w:rsidR="00041EF7" w:rsidRDefault="00041EF7" w:rsidP="00695D46">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833531285"/>
      <w:docPartObj>
        <w:docPartGallery w:val="Page Numbers (Bottom of Page)"/>
        <w:docPartUnique/>
      </w:docPartObj>
    </w:sdtPr>
    <w:sdtEndPr>
      <w:rPr>
        <w:rStyle w:val="Numrodepage"/>
      </w:rPr>
    </w:sdtEndPr>
    <w:sdtContent>
      <w:p w:rsidR="00695D46" w:rsidRDefault="00695D46" w:rsidP="00DF0F9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end"/>
        </w:r>
      </w:p>
    </w:sdtContent>
  </w:sdt>
  <w:p w:rsidR="00695D46" w:rsidRDefault="00695D46" w:rsidP="00695D46">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rodepage"/>
      </w:rPr>
      <w:id w:val="-1642729006"/>
      <w:docPartObj>
        <w:docPartGallery w:val="Page Numbers (Bottom of Page)"/>
        <w:docPartUnique/>
      </w:docPartObj>
    </w:sdtPr>
    <w:sdtEndPr>
      <w:rPr>
        <w:rStyle w:val="Numrodepage"/>
      </w:rPr>
    </w:sdtEndPr>
    <w:sdtContent>
      <w:p w:rsidR="00695D46" w:rsidRDefault="00695D46" w:rsidP="00DF0F91">
        <w:pPr>
          <w:pStyle w:val="Pieddepage"/>
          <w:framePr w:wrap="none" w:vAnchor="text" w:hAnchor="margin" w:xAlign="right" w:y="1"/>
          <w:rPr>
            <w:rStyle w:val="Numrodepage"/>
          </w:rPr>
        </w:pPr>
        <w:r>
          <w:rPr>
            <w:rStyle w:val="Numrodepage"/>
          </w:rPr>
          <w:fldChar w:fldCharType="begin"/>
        </w:r>
        <w:r>
          <w:rPr>
            <w:rStyle w:val="Numrodepage"/>
          </w:rPr>
          <w:instrText xml:space="preserve"> PAGE </w:instrText>
        </w:r>
        <w:r>
          <w:rPr>
            <w:rStyle w:val="Numrodepage"/>
          </w:rPr>
          <w:fldChar w:fldCharType="separate"/>
        </w:r>
        <w:r w:rsidR="00B74E76">
          <w:rPr>
            <w:rStyle w:val="Numrodepage"/>
            <w:noProof/>
          </w:rPr>
          <w:t>6</w:t>
        </w:r>
        <w:r>
          <w:rPr>
            <w:rStyle w:val="Numrodepage"/>
          </w:rPr>
          <w:fldChar w:fldCharType="end"/>
        </w:r>
      </w:p>
    </w:sdtContent>
  </w:sdt>
  <w:p w:rsidR="00695D46" w:rsidRDefault="00695D46" w:rsidP="00695D46">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D5" w:rsidRDefault="00AB0DD5">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41EF7" w:rsidRDefault="00041EF7" w:rsidP="00695D46">
      <w:pPr>
        <w:spacing w:before="0" w:after="0" w:line="240" w:lineRule="auto"/>
      </w:pPr>
      <w:r>
        <w:separator/>
      </w:r>
    </w:p>
  </w:footnote>
  <w:footnote w:type="continuationSeparator" w:id="0">
    <w:p w:rsidR="00041EF7" w:rsidRDefault="00041EF7" w:rsidP="00695D46">
      <w:pPr>
        <w:spacing w:before="0"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D5" w:rsidRDefault="00AB0DD5">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D5" w:rsidRDefault="00AB0DD5">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B0DD5" w:rsidRDefault="00AB0DD5">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52077B"/>
    <w:multiLevelType w:val="hybridMultilevel"/>
    <w:tmpl w:val="6A441DAC"/>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 w15:restartNumberingAfterBreak="0">
    <w:nsid w:val="08F8551C"/>
    <w:multiLevelType w:val="hybridMultilevel"/>
    <w:tmpl w:val="D61EE396"/>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0D01018B"/>
    <w:multiLevelType w:val="hybridMultilevel"/>
    <w:tmpl w:val="B8E25254"/>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0D121D43"/>
    <w:multiLevelType w:val="hybridMultilevel"/>
    <w:tmpl w:val="73AAB3F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4" w15:restartNumberingAfterBreak="0">
    <w:nsid w:val="1833082D"/>
    <w:multiLevelType w:val="multilevel"/>
    <w:tmpl w:val="B38452C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2ADB49C5"/>
    <w:multiLevelType w:val="hybridMultilevel"/>
    <w:tmpl w:val="A2E837BE"/>
    <w:lvl w:ilvl="0" w:tplc="0C0C0001">
      <w:start w:val="1"/>
      <w:numFmt w:val="bullet"/>
      <w:lvlText w:val=""/>
      <w:lvlJc w:val="left"/>
      <w:pPr>
        <w:ind w:left="720" w:hanging="360"/>
      </w:pPr>
      <w:rPr>
        <w:rFonts w:ascii="Symbol" w:hAnsi="Symbol"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3B9B6DB9"/>
    <w:multiLevelType w:val="hybridMultilevel"/>
    <w:tmpl w:val="1E3075E6"/>
    <w:lvl w:ilvl="0" w:tplc="13F4D746">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480370C4"/>
    <w:multiLevelType w:val="multilevel"/>
    <w:tmpl w:val="A98E5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480B035E"/>
    <w:multiLevelType w:val="hybridMultilevel"/>
    <w:tmpl w:val="ABFED976"/>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9" w15:restartNumberingAfterBreak="0">
    <w:nsid w:val="4A0F5A43"/>
    <w:multiLevelType w:val="multilevel"/>
    <w:tmpl w:val="14B483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4E3C1761"/>
    <w:multiLevelType w:val="hybridMultilevel"/>
    <w:tmpl w:val="1E6EB27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1" w15:restartNumberingAfterBreak="0">
    <w:nsid w:val="4F066560"/>
    <w:multiLevelType w:val="hybridMultilevel"/>
    <w:tmpl w:val="E50CA764"/>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2" w15:restartNumberingAfterBreak="0">
    <w:nsid w:val="54080765"/>
    <w:multiLevelType w:val="hybridMultilevel"/>
    <w:tmpl w:val="B9161F1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3" w15:restartNumberingAfterBreak="0">
    <w:nsid w:val="57121A24"/>
    <w:multiLevelType w:val="hybridMultilevel"/>
    <w:tmpl w:val="313897D8"/>
    <w:lvl w:ilvl="0" w:tplc="0C0C000F">
      <w:start w:val="1"/>
      <w:numFmt w:val="decimal"/>
      <w:lvlText w:val="%1."/>
      <w:lvlJc w:val="left"/>
      <w:pPr>
        <w:ind w:left="720" w:hanging="360"/>
      </w:pPr>
      <w:rPr>
        <w:rFonts w:hint="default"/>
      </w:rPr>
    </w:lvl>
    <w:lvl w:ilvl="1" w:tplc="0C0C0003">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4" w15:restartNumberingAfterBreak="0">
    <w:nsid w:val="5AD27B82"/>
    <w:multiLevelType w:val="hybridMultilevel"/>
    <w:tmpl w:val="E82226BA"/>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15" w15:restartNumberingAfterBreak="0">
    <w:nsid w:val="5B42426B"/>
    <w:multiLevelType w:val="hybridMultilevel"/>
    <w:tmpl w:val="23142D80"/>
    <w:lvl w:ilvl="0" w:tplc="0C0C000F">
      <w:start w:val="1"/>
      <w:numFmt w:val="decimal"/>
      <w:lvlText w:val="%1."/>
      <w:lvlJc w:val="left"/>
      <w:pPr>
        <w:ind w:left="720" w:hanging="360"/>
      </w:pPr>
      <w:rPr>
        <w:rFonts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6" w15:restartNumberingAfterBreak="0">
    <w:nsid w:val="5C3D52E0"/>
    <w:multiLevelType w:val="hybridMultilevel"/>
    <w:tmpl w:val="4C0E3ECA"/>
    <w:lvl w:ilvl="0" w:tplc="0C0C0001">
      <w:start w:val="1"/>
      <w:numFmt w:val="bullet"/>
      <w:lvlText w:val=""/>
      <w:lvlJc w:val="left"/>
      <w:pPr>
        <w:ind w:left="720" w:hanging="360"/>
      </w:pPr>
      <w:rPr>
        <w:rFonts w:ascii="Symbol" w:hAnsi="Symbol" w:hint="default"/>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7" w15:restartNumberingAfterBreak="0">
    <w:nsid w:val="5E8149A0"/>
    <w:multiLevelType w:val="hybridMultilevel"/>
    <w:tmpl w:val="669E230C"/>
    <w:lvl w:ilvl="0" w:tplc="C11607C4">
      <w:start w:val="1"/>
      <w:numFmt w:val="decimal"/>
      <w:lvlText w:val="%1."/>
      <w:lvlJc w:val="left"/>
      <w:pPr>
        <w:ind w:left="720" w:hanging="360"/>
      </w:pPr>
      <w:rPr>
        <w:rFonts w:hint="default"/>
        <w:sz w:val="22"/>
      </w:rPr>
    </w:lvl>
    <w:lvl w:ilvl="1" w:tplc="0C0C0019" w:tentative="1">
      <w:start w:val="1"/>
      <w:numFmt w:val="lowerLetter"/>
      <w:lvlText w:val="%2."/>
      <w:lvlJc w:val="left"/>
      <w:pPr>
        <w:ind w:left="1440" w:hanging="360"/>
      </w:pPr>
    </w:lvl>
    <w:lvl w:ilvl="2" w:tplc="0C0C001B" w:tentative="1">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8" w15:restartNumberingAfterBreak="0">
    <w:nsid w:val="607364D7"/>
    <w:multiLevelType w:val="hybridMultilevel"/>
    <w:tmpl w:val="1032B3CA"/>
    <w:lvl w:ilvl="0" w:tplc="13F4D746">
      <w:start w:val="1"/>
      <w:numFmt w:val="bullet"/>
      <w:lvlText w:val="-"/>
      <w:lvlJc w:val="left"/>
      <w:pPr>
        <w:ind w:left="720" w:hanging="360"/>
      </w:pPr>
      <w:rPr>
        <w:rFonts w:ascii="Calibri" w:eastAsiaTheme="minorEastAsia" w:hAnsi="Calibri" w:cstheme="minorBidi"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cs="Wingdings" w:hint="default"/>
      </w:rPr>
    </w:lvl>
    <w:lvl w:ilvl="3" w:tplc="0C0C0001" w:tentative="1">
      <w:start w:val="1"/>
      <w:numFmt w:val="bullet"/>
      <w:lvlText w:val=""/>
      <w:lvlJc w:val="left"/>
      <w:pPr>
        <w:ind w:left="2880" w:hanging="360"/>
      </w:pPr>
      <w:rPr>
        <w:rFonts w:ascii="Symbol" w:hAnsi="Symbol" w:cs="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cs="Wingdings" w:hint="default"/>
      </w:rPr>
    </w:lvl>
    <w:lvl w:ilvl="6" w:tplc="0C0C0001" w:tentative="1">
      <w:start w:val="1"/>
      <w:numFmt w:val="bullet"/>
      <w:lvlText w:val=""/>
      <w:lvlJc w:val="left"/>
      <w:pPr>
        <w:ind w:left="5040" w:hanging="360"/>
      </w:pPr>
      <w:rPr>
        <w:rFonts w:ascii="Symbol" w:hAnsi="Symbol" w:cs="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cs="Wingdings" w:hint="default"/>
      </w:rPr>
    </w:lvl>
  </w:abstractNum>
  <w:abstractNum w:abstractNumId="19" w15:restartNumberingAfterBreak="0">
    <w:nsid w:val="62547C38"/>
    <w:multiLevelType w:val="hybridMultilevel"/>
    <w:tmpl w:val="A882313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0" w15:restartNumberingAfterBreak="0">
    <w:nsid w:val="62B50729"/>
    <w:multiLevelType w:val="multilevel"/>
    <w:tmpl w:val="C262B0B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7EB64DA8"/>
    <w:multiLevelType w:val="hybridMultilevel"/>
    <w:tmpl w:val="FCA4DC08"/>
    <w:lvl w:ilvl="0" w:tplc="0C0C000F">
      <w:start w:val="1"/>
      <w:numFmt w:val="decimal"/>
      <w:lvlText w:val="%1."/>
      <w:lvlJc w:val="left"/>
      <w:pPr>
        <w:ind w:left="720" w:hanging="360"/>
      </w:pPr>
      <w:rPr>
        <w:rFonts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abstractNumId w:val="11"/>
  </w:num>
  <w:num w:numId="2">
    <w:abstractNumId w:val="18"/>
  </w:num>
  <w:num w:numId="3">
    <w:abstractNumId w:val="16"/>
  </w:num>
  <w:num w:numId="4">
    <w:abstractNumId w:val="6"/>
  </w:num>
  <w:num w:numId="5">
    <w:abstractNumId w:val="1"/>
  </w:num>
  <w:num w:numId="6">
    <w:abstractNumId w:val="19"/>
  </w:num>
  <w:num w:numId="7">
    <w:abstractNumId w:val="12"/>
  </w:num>
  <w:num w:numId="8">
    <w:abstractNumId w:val="2"/>
  </w:num>
  <w:num w:numId="9">
    <w:abstractNumId w:val="20"/>
  </w:num>
  <w:num w:numId="10">
    <w:abstractNumId w:val="4"/>
  </w:num>
  <w:num w:numId="11">
    <w:abstractNumId w:val="9"/>
  </w:num>
  <w:num w:numId="12">
    <w:abstractNumId w:val="15"/>
  </w:num>
  <w:num w:numId="13">
    <w:abstractNumId w:val="3"/>
  </w:num>
  <w:num w:numId="14">
    <w:abstractNumId w:val="0"/>
  </w:num>
  <w:num w:numId="15">
    <w:abstractNumId w:val="8"/>
  </w:num>
  <w:num w:numId="16">
    <w:abstractNumId w:val="21"/>
  </w:num>
  <w:num w:numId="17">
    <w:abstractNumId w:val="13"/>
  </w:num>
  <w:num w:numId="18">
    <w:abstractNumId w:val="5"/>
  </w:num>
  <w:num w:numId="19">
    <w:abstractNumId w:val="7"/>
  </w:num>
  <w:num w:numId="20">
    <w:abstractNumId w:val="14"/>
  </w:num>
  <w:num w:numId="21">
    <w:abstractNumId w:val="17"/>
  </w:num>
  <w:num w:numId="2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771E"/>
    <w:rsid w:val="00004F65"/>
    <w:rsid w:val="00021E31"/>
    <w:rsid w:val="00027517"/>
    <w:rsid w:val="00041EF7"/>
    <w:rsid w:val="00063EBA"/>
    <w:rsid w:val="00071431"/>
    <w:rsid w:val="000A5088"/>
    <w:rsid w:val="000B3D1E"/>
    <w:rsid w:val="000B75F2"/>
    <w:rsid w:val="000C1C59"/>
    <w:rsid w:val="000D03BA"/>
    <w:rsid w:val="000D6BAA"/>
    <w:rsid w:val="000E4A2C"/>
    <w:rsid w:val="00142A61"/>
    <w:rsid w:val="002022A4"/>
    <w:rsid w:val="00214C6F"/>
    <w:rsid w:val="002342A5"/>
    <w:rsid w:val="00240BC9"/>
    <w:rsid w:val="00252F50"/>
    <w:rsid w:val="0028048A"/>
    <w:rsid w:val="002A5D45"/>
    <w:rsid w:val="002E0A49"/>
    <w:rsid w:val="00314FAB"/>
    <w:rsid w:val="00356B18"/>
    <w:rsid w:val="00391059"/>
    <w:rsid w:val="003A195C"/>
    <w:rsid w:val="003A20E2"/>
    <w:rsid w:val="003F1ED2"/>
    <w:rsid w:val="00411934"/>
    <w:rsid w:val="00415E3B"/>
    <w:rsid w:val="00473936"/>
    <w:rsid w:val="004752D2"/>
    <w:rsid w:val="0049192D"/>
    <w:rsid w:val="004A216E"/>
    <w:rsid w:val="004A548A"/>
    <w:rsid w:val="004A58C0"/>
    <w:rsid w:val="004A6359"/>
    <w:rsid w:val="004B6A2E"/>
    <w:rsid w:val="004B6BCD"/>
    <w:rsid w:val="004C7F05"/>
    <w:rsid w:val="004E0DFF"/>
    <w:rsid w:val="00504C26"/>
    <w:rsid w:val="00574EBF"/>
    <w:rsid w:val="00577ED1"/>
    <w:rsid w:val="00580F33"/>
    <w:rsid w:val="00584118"/>
    <w:rsid w:val="005E383A"/>
    <w:rsid w:val="005F6097"/>
    <w:rsid w:val="00631B48"/>
    <w:rsid w:val="00635E2D"/>
    <w:rsid w:val="006850EA"/>
    <w:rsid w:val="00695D46"/>
    <w:rsid w:val="006E2393"/>
    <w:rsid w:val="006F250D"/>
    <w:rsid w:val="006F6C5F"/>
    <w:rsid w:val="0071349C"/>
    <w:rsid w:val="00747E9F"/>
    <w:rsid w:val="0077120A"/>
    <w:rsid w:val="00775052"/>
    <w:rsid w:val="00775474"/>
    <w:rsid w:val="0079771E"/>
    <w:rsid w:val="00797DA3"/>
    <w:rsid w:val="007A5F61"/>
    <w:rsid w:val="007D6030"/>
    <w:rsid w:val="007F0D01"/>
    <w:rsid w:val="00802AE7"/>
    <w:rsid w:val="008C07C7"/>
    <w:rsid w:val="008F7F00"/>
    <w:rsid w:val="0090378E"/>
    <w:rsid w:val="00950F1B"/>
    <w:rsid w:val="0096080C"/>
    <w:rsid w:val="009844E9"/>
    <w:rsid w:val="00987D5C"/>
    <w:rsid w:val="009946AA"/>
    <w:rsid w:val="009A083F"/>
    <w:rsid w:val="009A7D0C"/>
    <w:rsid w:val="009B6A81"/>
    <w:rsid w:val="00A15B66"/>
    <w:rsid w:val="00A258AE"/>
    <w:rsid w:val="00A36B0F"/>
    <w:rsid w:val="00A428A7"/>
    <w:rsid w:val="00A55A56"/>
    <w:rsid w:val="00A754DE"/>
    <w:rsid w:val="00AA3045"/>
    <w:rsid w:val="00AA624E"/>
    <w:rsid w:val="00AB0DD5"/>
    <w:rsid w:val="00AB2545"/>
    <w:rsid w:val="00AC1A44"/>
    <w:rsid w:val="00B04F13"/>
    <w:rsid w:val="00B06DBB"/>
    <w:rsid w:val="00B403D7"/>
    <w:rsid w:val="00B60262"/>
    <w:rsid w:val="00B74E76"/>
    <w:rsid w:val="00BA27C9"/>
    <w:rsid w:val="00BA2B3F"/>
    <w:rsid w:val="00C03F99"/>
    <w:rsid w:val="00C063B8"/>
    <w:rsid w:val="00C112C2"/>
    <w:rsid w:val="00C206A4"/>
    <w:rsid w:val="00C237A9"/>
    <w:rsid w:val="00C32E5E"/>
    <w:rsid w:val="00C3661E"/>
    <w:rsid w:val="00C52182"/>
    <w:rsid w:val="00C52815"/>
    <w:rsid w:val="00C56122"/>
    <w:rsid w:val="00CB76D9"/>
    <w:rsid w:val="00CE1E26"/>
    <w:rsid w:val="00CF0C53"/>
    <w:rsid w:val="00CF2561"/>
    <w:rsid w:val="00D61887"/>
    <w:rsid w:val="00D75CB3"/>
    <w:rsid w:val="00D84F22"/>
    <w:rsid w:val="00D95CA4"/>
    <w:rsid w:val="00DB0A6B"/>
    <w:rsid w:val="00DC0FDB"/>
    <w:rsid w:val="00DE3AB1"/>
    <w:rsid w:val="00DF0225"/>
    <w:rsid w:val="00E23B89"/>
    <w:rsid w:val="00E271DD"/>
    <w:rsid w:val="00E300D3"/>
    <w:rsid w:val="00E657ED"/>
    <w:rsid w:val="00EA4D55"/>
    <w:rsid w:val="00EB1326"/>
    <w:rsid w:val="00EC0878"/>
    <w:rsid w:val="00EC6907"/>
    <w:rsid w:val="00EE22A5"/>
    <w:rsid w:val="00EE23EC"/>
    <w:rsid w:val="00F0336C"/>
    <w:rsid w:val="00F17DDB"/>
    <w:rsid w:val="00F37608"/>
    <w:rsid w:val="00F40ABB"/>
    <w:rsid w:val="00F54DAD"/>
    <w:rsid w:val="00F66B1E"/>
    <w:rsid w:val="00F73C62"/>
    <w:rsid w:val="00F92FDF"/>
    <w:rsid w:val="00F979F5"/>
    <w:rsid w:val="00FA512A"/>
    <w:rsid w:val="00FA64D0"/>
    <w:rsid w:val="00FD3426"/>
    <w:rsid w:val="00FE1E73"/>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779AD834"/>
  <w15:chartTrackingRefBased/>
  <w15:docId w15:val="{8EA6C278-243C-BF4A-BEF9-F427A1D42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A" w:eastAsia="en-US" w:bidi="ar-SA"/>
      </w:rPr>
    </w:rPrDefault>
    <w:pPrDefault>
      <w:pPr>
        <w:spacing w:before="200"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9771E"/>
    <w:rPr>
      <w:sz w:val="20"/>
      <w:szCs w:val="20"/>
    </w:rPr>
  </w:style>
  <w:style w:type="paragraph" w:styleId="Titre1">
    <w:name w:val="heading 1"/>
    <w:basedOn w:val="Normal"/>
    <w:next w:val="Normal"/>
    <w:link w:val="Titre1Car"/>
    <w:uiPriority w:val="9"/>
    <w:qFormat/>
    <w:rsid w:val="0079771E"/>
    <w:pPr>
      <w:pBdr>
        <w:top w:val="single" w:sz="24" w:space="0" w:color="1CADE4" w:themeColor="accent1"/>
        <w:left w:val="single" w:sz="24" w:space="0" w:color="1CADE4" w:themeColor="accent1"/>
        <w:bottom w:val="single" w:sz="24" w:space="0" w:color="1CADE4" w:themeColor="accent1"/>
        <w:right w:val="single" w:sz="24" w:space="0" w:color="1CADE4" w:themeColor="accent1"/>
      </w:pBdr>
      <w:shd w:val="clear" w:color="auto" w:fill="1CADE4" w:themeFill="accent1"/>
      <w:spacing w:after="0"/>
      <w:outlineLvl w:val="0"/>
    </w:pPr>
    <w:rPr>
      <w:b/>
      <w:bCs/>
      <w:caps/>
      <w:color w:val="FFFFFF" w:themeColor="background1"/>
      <w:spacing w:val="15"/>
      <w:sz w:val="22"/>
      <w:szCs w:val="22"/>
    </w:rPr>
  </w:style>
  <w:style w:type="paragraph" w:styleId="Titre2">
    <w:name w:val="heading 2"/>
    <w:basedOn w:val="Normal"/>
    <w:next w:val="Normal"/>
    <w:link w:val="Titre2Car"/>
    <w:uiPriority w:val="9"/>
    <w:unhideWhenUsed/>
    <w:qFormat/>
    <w:rsid w:val="0079771E"/>
    <w:pPr>
      <w:pBdr>
        <w:top w:val="single" w:sz="24" w:space="0" w:color="D1EEF9" w:themeColor="accent1" w:themeTint="33"/>
        <w:left w:val="single" w:sz="24" w:space="0" w:color="D1EEF9" w:themeColor="accent1" w:themeTint="33"/>
        <w:bottom w:val="single" w:sz="24" w:space="0" w:color="D1EEF9" w:themeColor="accent1" w:themeTint="33"/>
        <w:right w:val="single" w:sz="24" w:space="0" w:color="D1EEF9" w:themeColor="accent1" w:themeTint="33"/>
      </w:pBdr>
      <w:shd w:val="clear" w:color="auto" w:fill="D1EEF9" w:themeFill="accent1" w:themeFillTint="33"/>
      <w:spacing w:after="0"/>
      <w:outlineLvl w:val="1"/>
    </w:pPr>
    <w:rPr>
      <w:caps/>
      <w:spacing w:val="15"/>
      <w:sz w:val="22"/>
      <w:szCs w:val="22"/>
    </w:rPr>
  </w:style>
  <w:style w:type="paragraph" w:styleId="Titre3">
    <w:name w:val="heading 3"/>
    <w:basedOn w:val="Normal"/>
    <w:next w:val="Normal"/>
    <w:link w:val="Titre3Car"/>
    <w:uiPriority w:val="9"/>
    <w:unhideWhenUsed/>
    <w:qFormat/>
    <w:rsid w:val="0079771E"/>
    <w:pPr>
      <w:pBdr>
        <w:top w:val="single" w:sz="6" w:space="2" w:color="1CADE4" w:themeColor="accent1"/>
        <w:left w:val="single" w:sz="6" w:space="2" w:color="1CADE4" w:themeColor="accent1"/>
      </w:pBdr>
      <w:spacing w:before="300" w:after="0"/>
      <w:outlineLvl w:val="2"/>
    </w:pPr>
    <w:rPr>
      <w:caps/>
      <w:color w:val="0D5571" w:themeColor="accent1" w:themeShade="7F"/>
      <w:spacing w:val="15"/>
      <w:sz w:val="22"/>
      <w:szCs w:val="22"/>
    </w:rPr>
  </w:style>
  <w:style w:type="paragraph" w:styleId="Titre4">
    <w:name w:val="heading 4"/>
    <w:basedOn w:val="Normal"/>
    <w:next w:val="Normal"/>
    <w:link w:val="Titre4Car"/>
    <w:uiPriority w:val="9"/>
    <w:semiHidden/>
    <w:unhideWhenUsed/>
    <w:qFormat/>
    <w:rsid w:val="0079771E"/>
    <w:pPr>
      <w:pBdr>
        <w:top w:val="dotted" w:sz="6" w:space="2" w:color="1CADE4" w:themeColor="accent1"/>
        <w:left w:val="dotted" w:sz="6" w:space="2" w:color="1CADE4" w:themeColor="accent1"/>
      </w:pBdr>
      <w:spacing w:before="300" w:after="0"/>
      <w:outlineLvl w:val="3"/>
    </w:pPr>
    <w:rPr>
      <w:caps/>
      <w:color w:val="1481AB" w:themeColor="accent1" w:themeShade="BF"/>
      <w:spacing w:val="10"/>
      <w:sz w:val="22"/>
      <w:szCs w:val="22"/>
    </w:rPr>
  </w:style>
  <w:style w:type="paragraph" w:styleId="Titre5">
    <w:name w:val="heading 5"/>
    <w:basedOn w:val="Normal"/>
    <w:next w:val="Normal"/>
    <w:link w:val="Titre5Car"/>
    <w:uiPriority w:val="9"/>
    <w:semiHidden/>
    <w:unhideWhenUsed/>
    <w:qFormat/>
    <w:rsid w:val="0079771E"/>
    <w:pPr>
      <w:pBdr>
        <w:bottom w:val="single" w:sz="6" w:space="1" w:color="1CADE4" w:themeColor="accent1"/>
      </w:pBdr>
      <w:spacing w:before="300" w:after="0"/>
      <w:outlineLvl w:val="4"/>
    </w:pPr>
    <w:rPr>
      <w:caps/>
      <w:color w:val="1481AB" w:themeColor="accent1" w:themeShade="BF"/>
      <w:spacing w:val="10"/>
      <w:sz w:val="22"/>
      <w:szCs w:val="22"/>
    </w:rPr>
  </w:style>
  <w:style w:type="paragraph" w:styleId="Titre6">
    <w:name w:val="heading 6"/>
    <w:basedOn w:val="Normal"/>
    <w:next w:val="Normal"/>
    <w:link w:val="Titre6Car"/>
    <w:uiPriority w:val="9"/>
    <w:semiHidden/>
    <w:unhideWhenUsed/>
    <w:qFormat/>
    <w:rsid w:val="0079771E"/>
    <w:pPr>
      <w:pBdr>
        <w:bottom w:val="dotted" w:sz="6" w:space="1" w:color="1CADE4" w:themeColor="accent1"/>
      </w:pBdr>
      <w:spacing w:before="300" w:after="0"/>
      <w:outlineLvl w:val="5"/>
    </w:pPr>
    <w:rPr>
      <w:caps/>
      <w:color w:val="1481AB" w:themeColor="accent1" w:themeShade="BF"/>
      <w:spacing w:val="10"/>
      <w:sz w:val="22"/>
      <w:szCs w:val="22"/>
    </w:rPr>
  </w:style>
  <w:style w:type="paragraph" w:styleId="Titre7">
    <w:name w:val="heading 7"/>
    <w:basedOn w:val="Normal"/>
    <w:next w:val="Normal"/>
    <w:link w:val="Titre7Car"/>
    <w:uiPriority w:val="9"/>
    <w:semiHidden/>
    <w:unhideWhenUsed/>
    <w:qFormat/>
    <w:rsid w:val="0079771E"/>
    <w:pPr>
      <w:spacing w:before="300" w:after="0"/>
      <w:outlineLvl w:val="6"/>
    </w:pPr>
    <w:rPr>
      <w:caps/>
      <w:color w:val="1481AB" w:themeColor="accent1" w:themeShade="BF"/>
      <w:spacing w:val="10"/>
      <w:sz w:val="22"/>
      <w:szCs w:val="22"/>
    </w:rPr>
  </w:style>
  <w:style w:type="paragraph" w:styleId="Titre8">
    <w:name w:val="heading 8"/>
    <w:basedOn w:val="Normal"/>
    <w:next w:val="Normal"/>
    <w:link w:val="Titre8Car"/>
    <w:uiPriority w:val="9"/>
    <w:semiHidden/>
    <w:unhideWhenUsed/>
    <w:qFormat/>
    <w:rsid w:val="0079771E"/>
    <w:pPr>
      <w:spacing w:before="300" w:after="0"/>
      <w:outlineLvl w:val="7"/>
    </w:pPr>
    <w:rPr>
      <w:caps/>
      <w:spacing w:val="10"/>
      <w:sz w:val="18"/>
      <w:szCs w:val="18"/>
    </w:rPr>
  </w:style>
  <w:style w:type="paragraph" w:styleId="Titre9">
    <w:name w:val="heading 9"/>
    <w:basedOn w:val="Normal"/>
    <w:next w:val="Normal"/>
    <w:link w:val="Titre9Car"/>
    <w:uiPriority w:val="9"/>
    <w:semiHidden/>
    <w:unhideWhenUsed/>
    <w:qFormat/>
    <w:rsid w:val="0079771E"/>
    <w:pPr>
      <w:spacing w:before="300" w:after="0"/>
      <w:outlineLvl w:val="8"/>
    </w:pPr>
    <w:rPr>
      <w:i/>
      <w:caps/>
      <w:spacing w:val="1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79771E"/>
    <w:rPr>
      <w:b/>
      <w:bCs/>
      <w:caps/>
      <w:color w:val="FFFFFF" w:themeColor="background1"/>
      <w:spacing w:val="15"/>
      <w:shd w:val="clear" w:color="auto" w:fill="1CADE4" w:themeFill="accent1"/>
    </w:rPr>
  </w:style>
  <w:style w:type="character" w:customStyle="1" w:styleId="Titre2Car">
    <w:name w:val="Titre 2 Car"/>
    <w:basedOn w:val="Policepardfaut"/>
    <w:link w:val="Titre2"/>
    <w:uiPriority w:val="9"/>
    <w:rsid w:val="0079771E"/>
    <w:rPr>
      <w:caps/>
      <w:spacing w:val="15"/>
      <w:shd w:val="clear" w:color="auto" w:fill="D1EEF9" w:themeFill="accent1" w:themeFillTint="33"/>
    </w:rPr>
  </w:style>
  <w:style w:type="character" w:customStyle="1" w:styleId="Titre3Car">
    <w:name w:val="Titre 3 Car"/>
    <w:basedOn w:val="Policepardfaut"/>
    <w:link w:val="Titre3"/>
    <w:uiPriority w:val="9"/>
    <w:rsid w:val="0079771E"/>
    <w:rPr>
      <w:caps/>
      <w:color w:val="0D5571" w:themeColor="accent1" w:themeShade="7F"/>
      <w:spacing w:val="15"/>
    </w:rPr>
  </w:style>
  <w:style w:type="character" w:customStyle="1" w:styleId="Titre4Car">
    <w:name w:val="Titre 4 Car"/>
    <w:basedOn w:val="Policepardfaut"/>
    <w:link w:val="Titre4"/>
    <w:uiPriority w:val="9"/>
    <w:semiHidden/>
    <w:rsid w:val="0079771E"/>
    <w:rPr>
      <w:caps/>
      <w:color w:val="1481AB" w:themeColor="accent1" w:themeShade="BF"/>
      <w:spacing w:val="10"/>
    </w:rPr>
  </w:style>
  <w:style w:type="character" w:customStyle="1" w:styleId="Titre5Car">
    <w:name w:val="Titre 5 Car"/>
    <w:basedOn w:val="Policepardfaut"/>
    <w:link w:val="Titre5"/>
    <w:uiPriority w:val="9"/>
    <w:semiHidden/>
    <w:rsid w:val="0079771E"/>
    <w:rPr>
      <w:caps/>
      <w:color w:val="1481AB" w:themeColor="accent1" w:themeShade="BF"/>
      <w:spacing w:val="10"/>
    </w:rPr>
  </w:style>
  <w:style w:type="character" w:customStyle="1" w:styleId="Titre6Car">
    <w:name w:val="Titre 6 Car"/>
    <w:basedOn w:val="Policepardfaut"/>
    <w:link w:val="Titre6"/>
    <w:uiPriority w:val="9"/>
    <w:semiHidden/>
    <w:rsid w:val="0079771E"/>
    <w:rPr>
      <w:caps/>
      <w:color w:val="1481AB" w:themeColor="accent1" w:themeShade="BF"/>
      <w:spacing w:val="10"/>
    </w:rPr>
  </w:style>
  <w:style w:type="character" w:customStyle="1" w:styleId="Titre7Car">
    <w:name w:val="Titre 7 Car"/>
    <w:basedOn w:val="Policepardfaut"/>
    <w:link w:val="Titre7"/>
    <w:uiPriority w:val="9"/>
    <w:semiHidden/>
    <w:rsid w:val="0079771E"/>
    <w:rPr>
      <w:caps/>
      <w:color w:val="1481AB" w:themeColor="accent1" w:themeShade="BF"/>
      <w:spacing w:val="10"/>
    </w:rPr>
  </w:style>
  <w:style w:type="character" w:customStyle="1" w:styleId="Titre8Car">
    <w:name w:val="Titre 8 Car"/>
    <w:basedOn w:val="Policepardfaut"/>
    <w:link w:val="Titre8"/>
    <w:uiPriority w:val="9"/>
    <w:semiHidden/>
    <w:rsid w:val="0079771E"/>
    <w:rPr>
      <w:caps/>
      <w:spacing w:val="10"/>
      <w:sz w:val="18"/>
      <w:szCs w:val="18"/>
    </w:rPr>
  </w:style>
  <w:style w:type="character" w:customStyle="1" w:styleId="Titre9Car">
    <w:name w:val="Titre 9 Car"/>
    <w:basedOn w:val="Policepardfaut"/>
    <w:link w:val="Titre9"/>
    <w:uiPriority w:val="9"/>
    <w:semiHidden/>
    <w:rsid w:val="0079771E"/>
    <w:rPr>
      <w:i/>
      <w:caps/>
      <w:spacing w:val="10"/>
      <w:sz w:val="18"/>
      <w:szCs w:val="18"/>
    </w:rPr>
  </w:style>
  <w:style w:type="paragraph" w:styleId="Lgende">
    <w:name w:val="caption"/>
    <w:basedOn w:val="Normal"/>
    <w:next w:val="Normal"/>
    <w:uiPriority w:val="35"/>
    <w:semiHidden/>
    <w:unhideWhenUsed/>
    <w:qFormat/>
    <w:rsid w:val="0079771E"/>
    <w:rPr>
      <w:b/>
      <w:bCs/>
      <w:color w:val="1481AB" w:themeColor="accent1" w:themeShade="BF"/>
      <w:sz w:val="16"/>
      <w:szCs w:val="16"/>
    </w:rPr>
  </w:style>
  <w:style w:type="paragraph" w:styleId="Titre">
    <w:name w:val="Title"/>
    <w:basedOn w:val="Normal"/>
    <w:next w:val="Normal"/>
    <w:link w:val="TitreCar"/>
    <w:uiPriority w:val="10"/>
    <w:qFormat/>
    <w:rsid w:val="0079771E"/>
    <w:pPr>
      <w:spacing w:before="720"/>
    </w:pPr>
    <w:rPr>
      <w:caps/>
      <w:color w:val="1CADE4" w:themeColor="accent1"/>
      <w:spacing w:val="10"/>
      <w:kern w:val="28"/>
      <w:sz w:val="52"/>
      <w:szCs w:val="52"/>
    </w:rPr>
  </w:style>
  <w:style w:type="character" w:customStyle="1" w:styleId="TitreCar">
    <w:name w:val="Titre Car"/>
    <w:basedOn w:val="Policepardfaut"/>
    <w:link w:val="Titre"/>
    <w:uiPriority w:val="10"/>
    <w:rsid w:val="0079771E"/>
    <w:rPr>
      <w:caps/>
      <w:color w:val="1CADE4" w:themeColor="accent1"/>
      <w:spacing w:val="10"/>
      <w:kern w:val="28"/>
      <w:sz w:val="52"/>
      <w:szCs w:val="52"/>
    </w:rPr>
  </w:style>
  <w:style w:type="paragraph" w:styleId="Sous-titre">
    <w:name w:val="Subtitle"/>
    <w:basedOn w:val="Normal"/>
    <w:next w:val="Normal"/>
    <w:link w:val="Sous-titreCar"/>
    <w:uiPriority w:val="11"/>
    <w:qFormat/>
    <w:rsid w:val="0079771E"/>
    <w:pPr>
      <w:spacing w:after="1000" w:line="240" w:lineRule="auto"/>
    </w:pPr>
    <w:rPr>
      <w:caps/>
      <w:color w:val="595959" w:themeColor="text1" w:themeTint="A6"/>
      <w:spacing w:val="10"/>
      <w:sz w:val="24"/>
      <w:szCs w:val="24"/>
    </w:rPr>
  </w:style>
  <w:style w:type="character" w:customStyle="1" w:styleId="Sous-titreCar">
    <w:name w:val="Sous-titre Car"/>
    <w:basedOn w:val="Policepardfaut"/>
    <w:link w:val="Sous-titre"/>
    <w:uiPriority w:val="11"/>
    <w:rsid w:val="0079771E"/>
    <w:rPr>
      <w:caps/>
      <w:color w:val="595959" w:themeColor="text1" w:themeTint="A6"/>
      <w:spacing w:val="10"/>
      <w:sz w:val="24"/>
      <w:szCs w:val="24"/>
    </w:rPr>
  </w:style>
  <w:style w:type="character" w:styleId="lev">
    <w:name w:val="Strong"/>
    <w:uiPriority w:val="22"/>
    <w:qFormat/>
    <w:rsid w:val="0079771E"/>
    <w:rPr>
      <w:b/>
      <w:bCs/>
    </w:rPr>
  </w:style>
  <w:style w:type="character" w:styleId="Accentuation">
    <w:name w:val="Emphasis"/>
    <w:uiPriority w:val="20"/>
    <w:qFormat/>
    <w:rsid w:val="0079771E"/>
    <w:rPr>
      <w:caps/>
      <w:color w:val="0D5571" w:themeColor="accent1" w:themeShade="7F"/>
      <w:spacing w:val="5"/>
    </w:rPr>
  </w:style>
  <w:style w:type="paragraph" w:styleId="Sansinterligne">
    <w:name w:val="No Spacing"/>
    <w:basedOn w:val="Normal"/>
    <w:link w:val="SansinterligneCar"/>
    <w:uiPriority w:val="1"/>
    <w:qFormat/>
    <w:rsid w:val="0079771E"/>
    <w:pPr>
      <w:spacing w:before="0" w:after="0" w:line="240" w:lineRule="auto"/>
    </w:pPr>
  </w:style>
  <w:style w:type="character" w:customStyle="1" w:styleId="SansinterligneCar">
    <w:name w:val="Sans interligne Car"/>
    <w:basedOn w:val="Policepardfaut"/>
    <w:link w:val="Sansinterligne"/>
    <w:uiPriority w:val="1"/>
    <w:rsid w:val="0079771E"/>
    <w:rPr>
      <w:sz w:val="20"/>
      <w:szCs w:val="20"/>
    </w:rPr>
  </w:style>
  <w:style w:type="paragraph" w:styleId="Paragraphedeliste">
    <w:name w:val="List Paragraph"/>
    <w:basedOn w:val="Normal"/>
    <w:uiPriority w:val="34"/>
    <w:qFormat/>
    <w:rsid w:val="0079771E"/>
    <w:pPr>
      <w:ind w:left="720"/>
      <w:contextualSpacing/>
    </w:pPr>
  </w:style>
  <w:style w:type="paragraph" w:styleId="Citation">
    <w:name w:val="Quote"/>
    <w:basedOn w:val="Normal"/>
    <w:next w:val="Normal"/>
    <w:link w:val="CitationCar"/>
    <w:uiPriority w:val="29"/>
    <w:qFormat/>
    <w:rsid w:val="0079771E"/>
    <w:rPr>
      <w:i/>
      <w:iCs/>
    </w:rPr>
  </w:style>
  <w:style w:type="character" w:customStyle="1" w:styleId="CitationCar">
    <w:name w:val="Citation Car"/>
    <w:basedOn w:val="Policepardfaut"/>
    <w:link w:val="Citation"/>
    <w:uiPriority w:val="29"/>
    <w:rsid w:val="0079771E"/>
    <w:rPr>
      <w:i/>
      <w:iCs/>
      <w:sz w:val="20"/>
      <w:szCs w:val="20"/>
    </w:rPr>
  </w:style>
  <w:style w:type="paragraph" w:styleId="Citationintense">
    <w:name w:val="Intense Quote"/>
    <w:basedOn w:val="Normal"/>
    <w:next w:val="Normal"/>
    <w:link w:val="CitationintenseCar"/>
    <w:uiPriority w:val="30"/>
    <w:qFormat/>
    <w:rsid w:val="0079771E"/>
    <w:pPr>
      <w:pBdr>
        <w:top w:val="single" w:sz="4" w:space="10" w:color="1CADE4" w:themeColor="accent1"/>
        <w:left w:val="single" w:sz="4" w:space="10" w:color="1CADE4" w:themeColor="accent1"/>
      </w:pBdr>
      <w:spacing w:after="0"/>
      <w:ind w:left="1296" w:right="1152"/>
      <w:jc w:val="both"/>
    </w:pPr>
    <w:rPr>
      <w:i/>
      <w:iCs/>
      <w:color w:val="1CADE4" w:themeColor="accent1"/>
    </w:rPr>
  </w:style>
  <w:style w:type="character" w:customStyle="1" w:styleId="CitationintenseCar">
    <w:name w:val="Citation intense Car"/>
    <w:basedOn w:val="Policepardfaut"/>
    <w:link w:val="Citationintense"/>
    <w:uiPriority w:val="30"/>
    <w:rsid w:val="0079771E"/>
    <w:rPr>
      <w:i/>
      <w:iCs/>
      <w:color w:val="1CADE4" w:themeColor="accent1"/>
      <w:sz w:val="20"/>
      <w:szCs w:val="20"/>
    </w:rPr>
  </w:style>
  <w:style w:type="character" w:styleId="Accentuationlgre">
    <w:name w:val="Subtle Emphasis"/>
    <w:uiPriority w:val="19"/>
    <w:qFormat/>
    <w:rsid w:val="0079771E"/>
    <w:rPr>
      <w:i/>
      <w:iCs/>
      <w:color w:val="0D5571" w:themeColor="accent1" w:themeShade="7F"/>
    </w:rPr>
  </w:style>
  <w:style w:type="character" w:styleId="Accentuationintense">
    <w:name w:val="Intense Emphasis"/>
    <w:uiPriority w:val="21"/>
    <w:qFormat/>
    <w:rsid w:val="0079771E"/>
    <w:rPr>
      <w:b/>
      <w:bCs/>
      <w:caps/>
      <w:color w:val="0D5571" w:themeColor="accent1" w:themeShade="7F"/>
      <w:spacing w:val="10"/>
    </w:rPr>
  </w:style>
  <w:style w:type="character" w:styleId="Rfrencelgre">
    <w:name w:val="Subtle Reference"/>
    <w:uiPriority w:val="31"/>
    <w:qFormat/>
    <w:rsid w:val="0079771E"/>
    <w:rPr>
      <w:b/>
      <w:bCs/>
      <w:color w:val="1CADE4" w:themeColor="accent1"/>
    </w:rPr>
  </w:style>
  <w:style w:type="character" w:styleId="Rfrenceintense">
    <w:name w:val="Intense Reference"/>
    <w:uiPriority w:val="32"/>
    <w:qFormat/>
    <w:rsid w:val="0079771E"/>
    <w:rPr>
      <w:b/>
      <w:bCs/>
      <w:i/>
      <w:iCs/>
      <w:caps/>
      <w:color w:val="1CADE4" w:themeColor="accent1"/>
    </w:rPr>
  </w:style>
  <w:style w:type="character" w:styleId="Titredulivre">
    <w:name w:val="Book Title"/>
    <w:uiPriority w:val="33"/>
    <w:qFormat/>
    <w:rsid w:val="0079771E"/>
    <w:rPr>
      <w:b/>
      <w:bCs/>
      <w:i/>
      <w:iCs/>
      <w:spacing w:val="9"/>
    </w:rPr>
  </w:style>
  <w:style w:type="paragraph" w:styleId="En-ttedetabledesmatires">
    <w:name w:val="TOC Heading"/>
    <w:basedOn w:val="Titre1"/>
    <w:next w:val="Normal"/>
    <w:uiPriority w:val="39"/>
    <w:unhideWhenUsed/>
    <w:qFormat/>
    <w:rsid w:val="0079771E"/>
    <w:pPr>
      <w:outlineLvl w:val="9"/>
    </w:pPr>
  </w:style>
  <w:style w:type="character" w:styleId="Marquedecommentaire">
    <w:name w:val="annotation reference"/>
    <w:basedOn w:val="Policepardfaut"/>
    <w:uiPriority w:val="99"/>
    <w:semiHidden/>
    <w:unhideWhenUsed/>
    <w:rsid w:val="00EA4D55"/>
    <w:rPr>
      <w:sz w:val="16"/>
      <w:szCs w:val="16"/>
    </w:rPr>
  </w:style>
  <w:style w:type="paragraph" w:styleId="Commentaire">
    <w:name w:val="annotation text"/>
    <w:basedOn w:val="Normal"/>
    <w:link w:val="CommentaireCar"/>
    <w:uiPriority w:val="99"/>
    <w:semiHidden/>
    <w:unhideWhenUsed/>
    <w:rsid w:val="00EA4D55"/>
    <w:pPr>
      <w:spacing w:line="240" w:lineRule="auto"/>
    </w:pPr>
  </w:style>
  <w:style w:type="character" w:customStyle="1" w:styleId="CommentaireCar">
    <w:name w:val="Commentaire Car"/>
    <w:basedOn w:val="Policepardfaut"/>
    <w:link w:val="Commentaire"/>
    <w:uiPriority w:val="99"/>
    <w:semiHidden/>
    <w:rsid w:val="00EA4D55"/>
    <w:rPr>
      <w:sz w:val="20"/>
      <w:szCs w:val="20"/>
    </w:rPr>
  </w:style>
  <w:style w:type="paragraph" w:styleId="Objetducommentaire">
    <w:name w:val="annotation subject"/>
    <w:basedOn w:val="Commentaire"/>
    <w:next w:val="Commentaire"/>
    <w:link w:val="ObjetducommentaireCar"/>
    <w:uiPriority w:val="99"/>
    <w:semiHidden/>
    <w:unhideWhenUsed/>
    <w:rsid w:val="00EA4D55"/>
    <w:rPr>
      <w:b/>
      <w:bCs/>
    </w:rPr>
  </w:style>
  <w:style w:type="character" w:customStyle="1" w:styleId="ObjetducommentaireCar">
    <w:name w:val="Objet du commentaire Car"/>
    <w:basedOn w:val="CommentaireCar"/>
    <w:link w:val="Objetducommentaire"/>
    <w:uiPriority w:val="99"/>
    <w:semiHidden/>
    <w:rsid w:val="00EA4D55"/>
    <w:rPr>
      <w:b/>
      <w:bCs/>
      <w:sz w:val="20"/>
      <w:szCs w:val="20"/>
    </w:rPr>
  </w:style>
  <w:style w:type="paragraph" w:styleId="Textedebulles">
    <w:name w:val="Balloon Text"/>
    <w:basedOn w:val="Normal"/>
    <w:link w:val="TextedebullesCar"/>
    <w:uiPriority w:val="99"/>
    <w:semiHidden/>
    <w:unhideWhenUsed/>
    <w:rsid w:val="00EA4D55"/>
    <w:pPr>
      <w:spacing w:before="0" w:after="0" w:line="240" w:lineRule="auto"/>
    </w:pPr>
    <w:rPr>
      <w:rFonts w:ascii="Times New Roman" w:hAnsi="Times New Roman" w:cs="Times New Roman"/>
      <w:sz w:val="18"/>
      <w:szCs w:val="18"/>
    </w:rPr>
  </w:style>
  <w:style w:type="character" w:customStyle="1" w:styleId="TextedebullesCar">
    <w:name w:val="Texte de bulles Car"/>
    <w:basedOn w:val="Policepardfaut"/>
    <w:link w:val="Textedebulles"/>
    <w:uiPriority w:val="99"/>
    <w:semiHidden/>
    <w:rsid w:val="00EA4D55"/>
    <w:rPr>
      <w:rFonts w:ascii="Times New Roman" w:hAnsi="Times New Roman" w:cs="Times New Roman"/>
      <w:sz w:val="18"/>
      <w:szCs w:val="18"/>
    </w:rPr>
  </w:style>
  <w:style w:type="table" w:styleId="Grilledutableau">
    <w:name w:val="Table Grid"/>
    <w:basedOn w:val="TableauNormal"/>
    <w:uiPriority w:val="39"/>
    <w:rsid w:val="00314FAB"/>
    <w:pPr>
      <w:spacing w:before="0"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DE3AB1"/>
    <w:rPr>
      <w:rFonts w:ascii="Times New Roman" w:hAnsi="Times New Roman" w:cs="Times New Roman"/>
      <w:sz w:val="24"/>
      <w:szCs w:val="24"/>
    </w:rPr>
  </w:style>
  <w:style w:type="paragraph" w:styleId="TM1">
    <w:name w:val="toc 1"/>
    <w:basedOn w:val="Normal"/>
    <w:next w:val="Normal"/>
    <w:autoRedefine/>
    <w:uiPriority w:val="39"/>
    <w:unhideWhenUsed/>
    <w:rsid w:val="00987D5C"/>
    <w:pPr>
      <w:spacing w:before="120" w:after="0"/>
    </w:pPr>
    <w:rPr>
      <w:b/>
      <w:bCs/>
      <w:i/>
      <w:iCs/>
      <w:sz w:val="24"/>
      <w:szCs w:val="24"/>
    </w:rPr>
  </w:style>
  <w:style w:type="paragraph" w:styleId="TM2">
    <w:name w:val="toc 2"/>
    <w:basedOn w:val="Normal"/>
    <w:next w:val="Normal"/>
    <w:autoRedefine/>
    <w:uiPriority w:val="39"/>
    <w:unhideWhenUsed/>
    <w:rsid w:val="00987D5C"/>
    <w:pPr>
      <w:spacing w:before="120" w:after="0"/>
      <w:ind w:left="200"/>
    </w:pPr>
    <w:rPr>
      <w:b/>
      <w:bCs/>
      <w:sz w:val="22"/>
      <w:szCs w:val="22"/>
    </w:rPr>
  </w:style>
  <w:style w:type="paragraph" w:styleId="TM3">
    <w:name w:val="toc 3"/>
    <w:basedOn w:val="Normal"/>
    <w:next w:val="Normal"/>
    <w:autoRedefine/>
    <w:uiPriority w:val="39"/>
    <w:unhideWhenUsed/>
    <w:rsid w:val="00987D5C"/>
    <w:pPr>
      <w:spacing w:before="0" w:after="0"/>
      <w:ind w:left="400"/>
    </w:pPr>
  </w:style>
  <w:style w:type="character" w:styleId="Lienhypertexte">
    <w:name w:val="Hyperlink"/>
    <w:basedOn w:val="Policepardfaut"/>
    <w:uiPriority w:val="99"/>
    <w:unhideWhenUsed/>
    <w:rsid w:val="00987D5C"/>
    <w:rPr>
      <w:color w:val="F49100" w:themeColor="hyperlink"/>
      <w:u w:val="single"/>
    </w:rPr>
  </w:style>
  <w:style w:type="paragraph" w:styleId="TM4">
    <w:name w:val="toc 4"/>
    <w:basedOn w:val="Normal"/>
    <w:next w:val="Normal"/>
    <w:autoRedefine/>
    <w:uiPriority w:val="39"/>
    <w:semiHidden/>
    <w:unhideWhenUsed/>
    <w:rsid w:val="00987D5C"/>
    <w:pPr>
      <w:spacing w:before="0" w:after="0"/>
      <w:ind w:left="600"/>
    </w:pPr>
  </w:style>
  <w:style w:type="paragraph" w:styleId="TM5">
    <w:name w:val="toc 5"/>
    <w:basedOn w:val="Normal"/>
    <w:next w:val="Normal"/>
    <w:autoRedefine/>
    <w:uiPriority w:val="39"/>
    <w:semiHidden/>
    <w:unhideWhenUsed/>
    <w:rsid w:val="00987D5C"/>
    <w:pPr>
      <w:spacing w:before="0" w:after="0"/>
      <w:ind w:left="800"/>
    </w:pPr>
  </w:style>
  <w:style w:type="paragraph" w:styleId="TM6">
    <w:name w:val="toc 6"/>
    <w:basedOn w:val="Normal"/>
    <w:next w:val="Normal"/>
    <w:autoRedefine/>
    <w:uiPriority w:val="39"/>
    <w:semiHidden/>
    <w:unhideWhenUsed/>
    <w:rsid w:val="00987D5C"/>
    <w:pPr>
      <w:spacing w:before="0" w:after="0"/>
      <w:ind w:left="1000"/>
    </w:pPr>
  </w:style>
  <w:style w:type="paragraph" w:styleId="TM7">
    <w:name w:val="toc 7"/>
    <w:basedOn w:val="Normal"/>
    <w:next w:val="Normal"/>
    <w:autoRedefine/>
    <w:uiPriority w:val="39"/>
    <w:semiHidden/>
    <w:unhideWhenUsed/>
    <w:rsid w:val="00987D5C"/>
    <w:pPr>
      <w:spacing w:before="0" w:after="0"/>
      <w:ind w:left="1200"/>
    </w:pPr>
  </w:style>
  <w:style w:type="paragraph" w:styleId="TM8">
    <w:name w:val="toc 8"/>
    <w:basedOn w:val="Normal"/>
    <w:next w:val="Normal"/>
    <w:autoRedefine/>
    <w:uiPriority w:val="39"/>
    <w:semiHidden/>
    <w:unhideWhenUsed/>
    <w:rsid w:val="00987D5C"/>
    <w:pPr>
      <w:spacing w:before="0" w:after="0"/>
      <w:ind w:left="1400"/>
    </w:pPr>
  </w:style>
  <w:style w:type="paragraph" w:styleId="TM9">
    <w:name w:val="toc 9"/>
    <w:basedOn w:val="Normal"/>
    <w:next w:val="Normal"/>
    <w:autoRedefine/>
    <w:uiPriority w:val="39"/>
    <w:semiHidden/>
    <w:unhideWhenUsed/>
    <w:rsid w:val="00987D5C"/>
    <w:pPr>
      <w:spacing w:before="0" w:after="0"/>
      <w:ind w:left="1600"/>
    </w:pPr>
  </w:style>
  <w:style w:type="table" w:styleId="Tableausimple1">
    <w:name w:val="Plain Table 1"/>
    <w:basedOn w:val="TableauNormal"/>
    <w:uiPriority w:val="41"/>
    <w:rsid w:val="00071431"/>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ausimple4">
    <w:name w:val="Plain Table 4"/>
    <w:basedOn w:val="TableauNormal"/>
    <w:uiPriority w:val="44"/>
    <w:rsid w:val="00071431"/>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customStyle="1" w:styleId="Mentionnonrsolue1">
    <w:name w:val="Mention non résolue1"/>
    <w:basedOn w:val="Policepardfaut"/>
    <w:uiPriority w:val="99"/>
    <w:semiHidden/>
    <w:unhideWhenUsed/>
    <w:rsid w:val="00FA512A"/>
    <w:rPr>
      <w:color w:val="605E5C"/>
      <w:shd w:val="clear" w:color="auto" w:fill="E1DFDD"/>
    </w:rPr>
  </w:style>
  <w:style w:type="table" w:styleId="Tableausimple3">
    <w:name w:val="Plain Table 3"/>
    <w:basedOn w:val="TableauNormal"/>
    <w:uiPriority w:val="43"/>
    <w:rsid w:val="003F1ED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leausimple2">
    <w:name w:val="Plain Table 2"/>
    <w:basedOn w:val="TableauNormal"/>
    <w:uiPriority w:val="42"/>
    <w:rsid w:val="00240BC9"/>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Lienhypertextesuivivisit">
    <w:name w:val="FollowedHyperlink"/>
    <w:basedOn w:val="Policepardfaut"/>
    <w:uiPriority w:val="99"/>
    <w:semiHidden/>
    <w:unhideWhenUsed/>
    <w:rsid w:val="00D61887"/>
    <w:rPr>
      <w:color w:val="739D9B" w:themeColor="followedHyperlink"/>
      <w:u w:val="single"/>
    </w:rPr>
  </w:style>
  <w:style w:type="table" w:styleId="Tableausimple5">
    <w:name w:val="Plain Table 5"/>
    <w:basedOn w:val="TableauNormal"/>
    <w:uiPriority w:val="45"/>
    <w:rsid w:val="00D61887"/>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auGrille1Clair">
    <w:name w:val="Grid Table 1 Light"/>
    <w:basedOn w:val="TableauNormal"/>
    <w:uiPriority w:val="46"/>
    <w:rsid w:val="00D61887"/>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Pieddepage">
    <w:name w:val="footer"/>
    <w:basedOn w:val="Normal"/>
    <w:link w:val="PieddepageCar"/>
    <w:uiPriority w:val="99"/>
    <w:unhideWhenUsed/>
    <w:rsid w:val="00695D46"/>
    <w:pPr>
      <w:tabs>
        <w:tab w:val="center" w:pos="4320"/>
        <w:tab w:val="right" w:pos="8640"/>
      </w:tabs>
      <w:spacing w:before="0" w:after="0" w:line="240" w:lineRule="auto"/>
    </w:pPr>
  </w:style>
  <w:style w:type="character" w:customStyle="1" w:styleId="PieddepageCar">
    <w:name w:val="Pied de page Car"/>
    <w:basedOn w:val="Policepardfaut"/>
    <w:link w:val="Pieddepage"/>
    <w:uiPriority w:val="99"/>
    <w:rsid w:val="00695D46"/>
    <w:rPr>
      <w:sz w:val="20"/>
      <w:szCs w:val="20"/>
    </w:rPr>
  </w:style>
  <w:style w:type="character" w:styleId="Numrodepage">
    <w:name w:val="page number"/>
    <w:basedOn w:val="Policepardfaut"/>
    <w:uiPriority w:val="99"/>
    <w:semiHidden/>
    <w:unhideWhenUsed/>
    <w:rsid w:val="00695D46"/>
  </w:style>
  <w:style w:type="paragraph" w:styleId="En-tte">
    <w:name w:val="header"/>
    <w:basedOn w:val="Normal"/>
    <w:link w:val="En-tteCar"/>
    <w:uiPriority w:val="99"/>
    <w:unhideWhenUsed/>
    <w:rsid w:val="00AB0DD5"/>
    <w:pPr>
      <w:tabs>
        <w:tab w:val="center" w:pos="4320"/>
        <w:tab w:val="right" w:pos="8640"/>
      </w:tabs>
      <w:spacing w:before="0" w:after="0" w:line="240" w:lineRule="auto"/>
    </w:pPr>
  </w:style>
  <w:style w:type="character" w:customStyle="1" w:styleId="En-tteCar">
    <w:name w:val="En-tête Car"/>
    <w:basedOn w:val="Policepardfaut"/>
    <w:link w:val="En-tte"/>
    <w:uiPriority w:val="99"/>
    <w:rsid w:val="00AB0DD5"/>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0803121">
      <w:bodyDiv w:val="1"/>
      <w:marLeft w:val="0"/>
      <w:marRight w:val="0"/>
      <w:marTop w:val="0"/>
      <w:marBottom w:val="0"/>
      <w:divBdr>
        <w:top w:val="none" w:sz="0" w:space="0" w:color="auto"/>
        <w:left w:val="none" w:sz="0" w:space="0" w:color="auto"/>
        <w:bottom w:val="none" w:sz="0" w:space="0" w:color="auto"/>
        <w:right w:val="none" w:sz="0" w:space="0" w:color="auto"/>
      </w:divBdr>
      <w:divsChild>
        <w:div w:id="1227688474">
          <w:marLeft w:val="0"/>
          <w:marRight w:val="0"/>
          <w:marTop w:val="0"/>
          <w:marBottom w:val="0"/>
          <w:divBdr>
            <w:top w:val="none" w:sz="0" w:space="0" w:color="auto"/>
            <w:left w:val="none" w:sz="0" w:space="0" w:color="auto"/>
            <w:bottom w:val="none" w:sz="0" w:space="0" w:color="auto"/>
            <w:right w:val="none" w:sz="0" w:space="0" w:color="auto"/>
          </w:divBdr>
          <w:divsChild>
            <w:div w:id="640156340">
              <w:marLeft w:val="0"/>
              <w:marRight w:val="0"/>
              <w:marTop w:val="0"/>
              <w:marBottom w:val="0"/>
              <w:divBdr>
                <w:top w:val="none" w:sz="0" w:space="0" w:color="auto"/>
                <w:left w:val="none" w:sz="0" w:space="0" w:color="auto"/>
                <w:bottom w:val="none" w:sz="0" w:space="0" w:color="auto"/>
                <w:right w:val="none" w:sz="0" w:space="0" w:color="auto"/>
              </w:divBdr>
              <w:divsChild>
                <w:div w:id="52048163">
                  <w:marLeft w:val="0"/>
                  <w:marRight w:val="0"/>
                  <w:marTop w:val="0"/>
                  <w:marBottom w:val="0"/>
                  <w:divBdr>
                    <w:top w:val="none" w:sz="0" w:space="0" w:color="auto"/>
                    <w:left w:val="none" w:sz="0" w:space="0" w:color="auto"/>
                    <w:bottom w:val="none" w:sz="0" w:space="0" w:color="auto"/>
                    <w:right w:val="none" w:sz="0" w:space="0" w:color="auto"/>
                  </w:divBdr>
                  <w:divsChild>
                    <w:div w:id="8080602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834726">
      <w:bodyDiv w:val="1"/>
      <w:marLeft w:val="0"/>
      <w:marRight w:val="0"/>
      <w:marTop w:val="0"/>
      <w:marBottom w:val="0"/>
      <w:divBdr>
        <w:top w:val="none" w:sz="0" w:space="0" w:color="auto"/>
        <w:left w:val="none" w:sz="0" w:space="0" w:color="auto"/>
        <w:bottom w:val="none" w:sz="0" w:space="0" w:color="auto"/>
        <w:right w:val="none" w:sz="0" w:space="0" w:color="auto"/>
      </w:divBdr>
      <w:divsChild>
        <w:div w:id="1025133520">
          <w:marLeft w:val="0"/>
          <w:marRight w:val="0"/>
          <w:marTop w:val="0"/>
          <w:marBottom w:val="0"/>
          <w:divBdr>
            <w:top w:val="none" w:sz="0" w:space="0" w:color="auto"/>
            <w:left w:val="none" w:sz="0" w:space="0" w:color="auto"/>
            <w:bottom w:val="none" w:sz="0" w:space="0" w:color="auto"/>
            <w:right w:val="none" w:sz="0" w:space="0" w:color="auto"/>
          </w:divBdr>
          <w:divsChild>
            <w:div w:id="602303013">
              <w:marLeft w:val="0"/>
              <w:marRight w:val="0"/>
              <w:marTop w:val="0"/>
              <w:marBottom w:val="0"/>
              <w:divBdr>
                <w:top w:val="none" w:sz="0" w:space="0" w:color="auto"/>
                <w:left w:val="none" w:sz="0" w:space="0" w:color="auto"/>
                <w:bottom w:val="none" w:sz="0" w:space="0" w:color="auto"/>
                <w:right w:val="none" w:sz="0" w:space="0" w:color="auto"/>
              </w:divBdr>
              <w:divsChild>
                <w:div w:id="917251015">
                  <w:marLeft w:val="0"/>
                  <w:marRight w:val="0"/>
                  <w:marTop w:val="0"/>
                  <w:marBottom w:val="0"/>
                  <w:divBdr>
                    <w:top w:val="none" w:sz="0" w:space="0" w:color="auto"/>
                    <w:left w:val="none" w:sz="0" w:space="0" w:color="auto"/>
                    <w:bottom w:val="none" w:sz="0" w:space="0" w:color="auto"/>
                    <w:right w:val="none" w:sz="0" w:space="0" w:color="auto"/>
                  </w:divBdr>
                  <w:divsChild>
                    <w:div w:id="1096709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942992">
      <w:bodyDiv w:val="1"/>
      <w:marLeft w:val="0"/>
      <w:marRight w:val="0"/>
      <w:marTop w:val="0"/>
      <w:marBottom w:val="0"/>
      <w:divBdr>
        <w:top w:val="none" w:sz="0" w:space="0" w:color="auto"/>
        <w:left w:val="none" w:sz="0" w:space="0" w:color="auto"/>
        <w:bottom w:val="none" w:sz="0" w:space="0" w:color="auto"/>
        <w:right w:val="none" w:sz="0" w:space="0" w:color="auto"/>
      </w:divBdr>
      <w:divsChild>
        <w:div w:id="44531628">
          <w:marLeft w:val="0"/>
          <w:marRight w:val="0"/>
          <w:marTop w:val="0"/>
          <w:marBottom w:val="0"/>
          <w:divBdr>
            <w:top w:val="none" w:sz="0" w:space="0" w:color="auto"/>
            <w:left w:val="none" w:sz="0" w:space="0" w:color="auto"/>
            <w:bottom w:val="none" w:sz="0" w:space="0" w:color="auto"/>
            <w:right w:val="none" w:sz="0" w:space="0" w:color="auto"/>
          </w:divBdr>
          <w:divsChild>
            <w:div w:id="962617561">
              <w:marLeft w:val="0"/>
              <w:marRight w:val="0"/>
              <w:marTop w:val="0"/>
              <w:marBottom w:val="0"/>
              <w:divBdr>
                <w:top w:val="none" w:sz="0" w:space="0" w:color="auto"/>
                <w:left w:val="none" w:sz="0" w:space="0" w:color="auto"/>
                <w:bottom w:val="none" w:sz="0" w:space="0" w:color="auto"/>
                <w:right w:val="none" w:sz="0" w:space="0" w:color="auto"/>
              </w:divBdr>
              <w:divsChild>
                <w:div w:id="50039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5821393">
      <w:bodyDiv w:val="1"/>
      <w:marLeft w:val="0"/>
      <w:marRight w:val="0"/>
      <w:marTop w:val="0"/>
      <w:marBottom w:val="0"/>
      <w:divBdr>
        <w:top w:val="none" w:sz="0" w:space="0" w:color="auto"/>
        <w:left w:val="none" w:sz="0" w:space="0" w:color="auto"/>
        <w:bottom w:val="none" w:sz="0" w:space="0" w:color="auto"/>
        <w:right w:val="none" w:sz="0" w:space="0" w:color="auto"/>
      </w:divBdr>
      <w:divsChild>
        <w:div w:id="915170378">
          <w:marLeft w:val="0"/>
          <w:marRight w:val="0"/>
          <w:marTop w:val="0"/>
          <w:marBottom w:val="0"/>
          <w:divBdr>
            <w:top w:val="none" w:sz="0" w:space="0" w:color="auto"/>
            <w:left w:val="none" w:sz="0" w:space="0" w:color="auto"/>
            <w:bottom w:val="none" w:sz="0" w:space="0" w:color="auto"/>
            <w:right w:val="none" w:sz="0" w:space="0" w:color="auto"/>
          </w:divBdr>
          <w:divsChild>
            <w:div w:id="1636063086">
              <w:marLeft w:val="0"/>
              <w:marRight w:val="0"/>
              <w:marTop w:val="0"/>
              <w:marBottom w:val="0"/>
              <w:divBdr>
                <w:top w:val="none" w:sz="0" w:space="0" w:color="auto"/>
                <w:left w:val="none" w:sz="0" w:space="0" w:color="auto"/>
                <w:bottom w:val="none" w:sz="0" w:space="0" w:color="auto"/>
                <w:right w:val="none" w:sz="0" w:space="0" w:color="auto"/>
              </w:divBdr>
              <w:divsChild>
                <w:div w:id="479229312">
                  <w:marLeft w:val="0"/>
                  <w:marRight w:val="0"/>
                  <w:marTop w:val="0"/>
                  <w:marBottom w:val="0"/>
                  <w:divBdr>
                    <w:top w:val="none" w:sz="0" w:space="0" w:color="auto"/>
                    <w:left w:val="none" w:sz="0" w:space="0" w:color="auto"/>
                    <w:bottom w:val="none" w:sz="0" w:space="0" w:color="auto"/>
                    <w:right w:val="none" w:sz="0" w:space="0" w:color="auto"/>
                  </w:divBdr>
                  <w:divsChild>
                    <w:div w:id="1640332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76565897">
      <w:bodyDiv w:val="1"/>
      <w:marLeft w:val="0"/>
      <w:marRight w:val="0"/>
      <w:marTop w:val="0"/>
      <w:marBottom w:val="0"/>
      <w:divBdr>
        <w:top w:val="none" w:sz="0" w:space="0" w:color="auto"/>
        <w:left w:val="none" w:sz="0" w:space="0" w:color="auto"/>
        <w:bottom w:val="none" w:sz="0" w:space="0" w:color="auto"/>
        <w:right w:val="none" w:sz="0" w:space="0" w:color="auto"/>
      </w:divBdr>
    </w:div>
    <w:div w:id="312951397">
      <w:bodyDiv w:val="1"/>
      <w:marLeft w:val="0"/>
      <w:marRight w:val="0"/>
      <w:marTop w:val="0"/>
      <w:marBottom w:val="0"/>
      <w:divBdr>
        <w:top w:val="none" w:sz="0" w:space="0" w:color="auto"/>
        <w:left w:val="none" w:sz="0" w:space="0" w:color="auto"/>
        <w:bottom w:val="none" w:sz="0" w:space="0" w:color="auto"/>
        <w:right w:val="none" w:sz="0" w:space="0" w:color="auto"/>
      </w:divBdr>
    </w:div>
    <w:div w:id="470290278">
      <w:bodyDiv w:val="1"/>
      <w:marLeft w:val="0"/>
      <w:marRight w:val="0"/>
      <w:marTop w:val="0"/>
      <w:marBottom w:val="0"/>
      <w:divBdr>
        <w:top w:val="none" w:sz="0" w:space="0" w:color="auto"/>
        <w:left w:val="none" w:sz="0" w:space="0" w:color="auto"/>
        <w:bottom w:val="none" w:sz="0" w:space="0" w:color="auto"/>
        <w:right w:val="none" w:sz="0" w:space="0" w:color="auto"/>
      </w:divBdr>
      <w:divsChild>
        <w:div w:id="2052462708">
          <w:marLeft w:val="0"/>
          <w:marRight w:val="0"/>
          <w:marTop w:val="0"/>
          <w:marBottom w:val="0"/>
          <w:divBdr>
            <w:top w:val="none" w:sz="0" w:space="0" w:color="auto"/>
            <w:left w:val="none" w:sz="0" w:space="0" w:color="auto"/>
            <w:bottom w:val="none" w:sz="0" w:space="0" w:color="auto"/>
            <w:right w:val="none" w:sz="0" w:space="0" w:color="auto"/>
          </w:divBdr>
          <w:divsChild>
            <w:div w:id="1813450179">
              <w:marLeft w:val="0"/>
              <w:marRight w:val="0"/>
              <w:marTop w:val="0"/>
              <w:marBottom w:val="0"/>
              <w:divBdr>
                <w:top w:val="none" w:sz="0" w:space="0" w:color="auto"/>
                <w:left w:val="none" w:sz="0" w:space="0" w:color="auto"/>
                <w:bottom w:val="none" w:sz="0" w:space="0" w:color="auto"/>
                <w:right w:val="none" w:sz="0" w:space="0" w:color="auto"/>
              </w:divBdr>
              <w:divsChild>
                <w:div w:id="434788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7652465">
      <w:bodyDiv w:val="1"/>
      <w:marLeft w:val="0"/>
      <w:marRight w:val="0"/>
      <w:marTop w:val="0"/>
      <w:marBottom w:val="0"/>
      <w:divBdr>
        <w:top w:val="none" w:sz="0" w:space="0" w:color="auto"/>
        <w:left w:val="none" w:sz="0" w:space="0" w:color="auto"/>
        <w:bottom w:val="none" w:sz="0" w:space="0" w:color="auto"/>
        <w:right w:val="none" w:sz="0" w:space="0" w:color="auto"/>
      </w:divBdr>
      <w:divsChild>
        <w:div w:id="471363262">
          <w:marLeft w:val="0"/>
          <w:marRight w:val="0"/>
          <w:marTop w:val="0"/>
          <w:marBottom w:val="0"/>
          <w:divBdr>
            <w:top w:val="none" w:sz="0" w:space="0" w:color="auto"/>
            <w:left w:val="none" w:sz="0" w:space="0" w:color="auto"/>
            <w:bottom w:val="none" w:sz="0" w:space="0" w:color="auto"/>
            <w:right w:val="none" w:sz="0" w:space="0" w:color="auto"/>
          </w:divBdr>
          <w:divsChild>
            <w:div w:id="1881164846">
              <w:marLeft w:val="0"/>
              <w:marRight w:val="0"/>
              <w:marTop w:val="0"/>
              <w:marBottom w:val="0"/>
              <w:divBdr>
                <w:top w:val="none" w:sz="0" w:space="0" w:color="auto"/>
                <w:left w:val="none" w:sz="0" w:space="0" w:color="auto"/>
                <w:bottom w:val="none" w:sz="0" w:space="0" w:color="auto"/>
                <w:right w:val="none" w:sz="0" w:space="0" w:color="auto"/>
              </w:divBdr>
              <w:divsChild>
                <w:div w:id="6939214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39021008">
      <w:bodyDiv w:val="1"/>
      <w:marLeft w:val="0"/>
      <w:marRight w:val="0"/>
      <w:marTop w:val="0"/>
      <w:marBottom w:val="0"/>
      <w:divBdr>
        <w:top w:val="none" w:sz="0" w:space="0" w:color="auto"/>
        <w:left w:val="none" w:sz="0" w:space="0" w:color="auto"/>
        <w:bottom w:val="none" w:sz="0" w:space="0" w:color="auto"/>
        <w:right w:val="none" w:sz="0" w:space="0" w:color="auto"/>
      </w:divBdr>
      <w:divsChild>
        <w:div w:id="1393892285">
          <w:marLeft w:val="0"/>
          <w:marRight w:val="0"/>
          <w:marTop w:val="0"/>
          <w:marBottom w:val="0"/>
          <w:divBdr>
            <w:top w:val="none" w:sz="0" w:space="0" w:color="auto"/>
            <w:left w:val="none" w:sz="0" w:space="0" w:color="auto"/>
            <w:bottom w:val="none" w:sz="0" w:space="0" w:color="auto"/>
            <w:right w:val="none" w:sz="0" w:space="0" w:color="auto"/>
          </w:divBdr>
          <w:divsChild>
            <w:div w:id="115569938">
              <w:marLeft w:val="0"/>
              <w:marRight w:val="0"/>
              <w:marTop w:val="0"/>
              <w:marBottom w:val="0"/>
              <w:divBdr>
                <w:top w:val="none" w:sz="0" w:space="0" w:color="auto"/>
                <w:left w:val="none" w:sz="0" w:space="0" w:color="auto"/>
                <w:bottom w:val="none" w:sz="0" w:space="0" w:color="auto"/>
                <w:right w:val="none" w:sz="0" w:space="0" w:color="auto"/>
              </w:divBdr>
              <w:divsChild>
                <w:div w:id="1349988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7240010">
      <w:bodyDiv w:val="1"/>
      <w:marLeft w:val="0"/>
      <w:marRight w:val="0"/>
      <w:marTop w:val="0"/>
      <w:marBottom w:val="0"/>
      <w:divBdr>
        <w:top w:val="none" w:sz="0" w:space="0" w:color="auto"/>
        <w:left w:val="none" w:sz="0" w:space="0" w:color="auto"/>
        <w:bottom w:val="none" w:sz="0" w:space="0" w:color="auto"/>
        <w:right w:val="none" w:sz="0" w:space="0" w:color="auto"/>
      </w:divBdr>
    </w:div>
    <w:div w:id="1052581815">
      <w:bodyDiv w:val="1"/>
      <w:marLeft w:val="0"/>
      <w:marRight w:val="0"/>
      <w:marTop w:val="0"/>
      <w:marBottom w:val="0"/>
      <w:divBdr>
        <w:top w:val="none" w:sz="0" w:space="0" w:color="auto"/>
        <w:left w:val="none" w:sz="0" w:space="0" w:color="auto"/>
        <w:bottom w:val="none" w:sz="0" w:space="0" w:color="auto"/>
        <w:right w:val="none" w:sz="0" w:space="0" w:color="auto"/>
      </w:divBdr>
      <w:divsChild>
        <w:div w:id="579293808">
          <w:marLeft w:val="0"/>
          <w:marRight w:val="0"/>
          <w:marTop w:val="0"/>
          <w:marBottom w:val="0"/>
          <w:divBdr>
            <w:top w:val="none" w:sz="0" w:space="0" w:color="auto"/>
            <w:left w:val="none" w:sz="0" w:space="0" w:color="auto"/>
            <w:bottom w:val="none" w:sz="0" w:space="0" w:color="auto"/>
            <w:right w:val="none" w:sz="0" w:space="0" w:color="auto"/>
          </w:divBdr>
          <w:divsChild>
            <w:div w:id="649016565">
              <w:marLeft w:val="0"/>
              <w:marRight w:val="0"/>
              <w:marTop w:val="0"/>
              <w:marBottom w:val="0"/>
              <w:divBdr>
                <w:top w:val="none" w:sz="0" w:space="0" w:color="auto"/>
                <w:left w:val="none" w:sz="0" w:space="0" w:color="auto"/>
                <w:bottom w:val="none" w:sz="0" w:space="0" w:color="auto"/>
                <w:right w:val="none" w:sz="0" w:space="0" w:color="auto"/>
              </w:divBdr>
              <w:divsChild>
                <w:div w:id="14129732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64398091">
      <w:bodyDiv w:val="1"/>
      <w:marLeft w:val="0"/>
      <w:marRight w:val="0"/>
      <w:marTop w:val="0"/>
      <w:marBottom w:val="0"/>
      <w:divBdr>
        <w:top w:val="none" w:sz="0" w:space="0" w:color="auto"/>
        <w:left w:val="none" w:sz="0" w:space="0" w:color="auto"/>
        <w:bottom w:val="none" w:sz="0" w:space="0" w:color="auto"/>
        <w:right w:val="none" w:sz="0" w:space="0" w:color="auto"/>
      </w:divBdr>
      <w:divsChild>
        <w:div w:id="1314530518">
          <w:marLeft w:val="0"/>
          <w:marRight w:val="0"/>
          <w:marTop w:val="0"/>
          <w:marBottom w:val="0"/>
          <w:divBdr>
            <w:top w:val="none" w:sz="0" w:space="0" w:color="auto"/>
            <w:left w:val="none" w:sz="0" w:space="0" w:color="auto"/>
            <w:bottom w:val="none" w:sz="0" w:space="0" w:color="auto"/>
            <w:right w:val="none" w:sz="0" w:space="0" w:color="auto"/>
          </w:divBdr>
          <w:divsChild>
            <w:div w:id="2049720877">
              <w:marLeft w:val="0"/>
              <w:marRight w:val="0"/>
              <w:marTop w:val="0"/>
              <w:marBottom w:val="0"/>
              <w:divBdr>
                <w:top w:val="none" w:sz="0" w:space="0" w:color="auto"/>
                <w:left w:val="none" w:sz="0" w:space="0" w:color="auto"/>
                <w:bottom w:val="none" w:sz="0" w:space="0" w:color="auto"/>
                <w:right w:val="none" w:sz="0" w:space="0" w:color="auto"/>
              </w:divBdr>
              <w:divsChild>
                <w:div w:id="1938446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8267">
      <w:bodyDiv w:val="1"/>
      <w:marLeft w:val="0"/>
      <w:marRight w:val="0"/>
      <w:marTop w:val="0"/>
      <w:marBottom w:val="0"/>
      <w:divBdr>
        <w:top w:val="none" w:sz="0" w:space="0" w:color="auto"/>
        <w:left w:val="none" w:sz="0" w:space="0" w:color="auto"/>
        <w:bottom w:val="none" w:sz="0" w:space="0" w:color="auto"/>
        <w:right w:val="none" w:sz="0" w:space="0" w:color="auto"/>
      </w:divBdr>
      <w:divsChild>
        <w:div w:id="1056978627">
          <w:marLeft w:val="0"/>
          <w:marRight w:val="0"/>
          <w:marTop w:val="0"/>
          <w:marBottom w:val="0"/>
          <w:divBdr>
            <w:top w:val="none" w:sz="0" w:space="0" w:color="auto"/>
            <w:left w:val="none" w:sz="0" w:space="0" w:color="auto"/>
            <w:bottom w:val="none" w:sz="0" w:space="0" w:color="auto"/>
            <w:right w:val="none" w:sz="0" w:space="0" w:color="auto"/>
          </w:divBdr>
          <w:divsChild>
            <w:div w:id="1058629464">
              <w:marLeft w:val="0"/>
              <w:marRight w:val="0"/>
              <w:marTop w:val="0"/>
              <w:marBottom w:val="0"/>
              <w:divBdr>
                <w:top w:val="none" w:sz="0" w:space="0" w:color="auto"/>
                <w:left w:val="none" w:sz="0" w:space="0" w:color="auto"/>
                <w:bottom w:val="none" w:sz="0" w:space="0" w:color="auto"/>
                <w:right w:val="none" w:sz="0" w:space="0" w:color="auto"/>
              </w:divBdr>
              <w:divsChild>
                <w:div w:id="930703425">
                  <w:marLeft w:val="0"/>
                  <w:marRight w:val="0"/>
                  <w:marTop w:val="0"/>
                  <w:marBottom w:val="0"/>
                  <w:divBdr>
                    <w:top w:val="none" w:sz="0" w:space="0" w:color="auto"/>
                    <w:left w:val="none" w:sz="0" w:space="0" w:color="auto"/>
                    <w:bottom w:val="none" w:sz="0" w:space="0" w:color="auto"/>
                    <w:right w:val="none" w:sz="0" w:space="0" w:color="auto"/>
                  </w:divBdr>
                  <w:divsChild>
                    <w:div w:id="73743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62796294">
      <w:bodyDiv w:val="1"/>
      <w:marLeft w:val="0"/>
      <w:marRight w:val="0"/>
      <w:marTop w:val="0"/>
      <w:marBottom w:val="0"/>
      <w:divBdr>
        <w:top w:val="none" w:sz="0" w:space="0" w:color="auto"/>
        <w:left w:val="none" w:sz="0" w:space="0" w:color="auto"/>
        <w:bottom w:val="none" w:sz="0" w:space="0" w:color="auto"/>
        <w:right w:val="none" w:sz="0" w:space="0" w:color="auto"/>
      </w:divBdr>
      <w:divsChild>
        <w:div w:id="1826432285">
          <w:marLeft w:val="0"/>
          <w:marRight w:val="0"/>
          <w:marTop w:val="0"/>
          <w:marBottom w:val="0"/>
          <w:divBdr>
            <w:top w:val="none" w:sz="0" w:space="0" w:color="auto"/>
            <w:left w:val="none" w:sz="0" w:space="0" w:color="auto"/>
            <w:bottom w:val="none" w:sz="0" w:space="0" w:color="auto"/>
            <w:right w:val="none" w:sz="0" w:space="0" w:color="auto"/>
          </w:divBdr>
          <w:divsChild>
            <w:div w:id="317272250">
              <w:marLeft w:val="0"/>
              <w:marRight w:val="0"/>
              <w:marTop w:val="0"/>
              <w:marBottom w:val="0"/>
              <w:divBdr>
                <w:top w:val="none" w:sz="0" w:space="0" w:color="auto"/>
                <w:left w:val="none" w:sz="0" w:space="0" w:color="auto"/>
                <w:bottom w:val="none" w:sz="0" w:space="0" w:color="auto"/>
                <w:right w:val="none" w:sz="0" w:space="0" w:color="auto"/>
              </w:divBdr>
              <w:divsChild>
                <w:div w:id="2526704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6795353">
      <w:bodyDiv w:val="1"/>
      <w:marLeft w:val="0"/>
      <w:marRight w:val="0"/>
      <w:marTop w:val="0"/>
      <w:marBottom w:val="0"/>
      <w:divBdr>
        <w:top w:val="none" w:sz="0" w:space="0" w:color="auto"/>
        <w:left w:val="none" w:sz="0" w:space="0" w:color="auto"/>
        <w:bottom w:val="none" w:sz="0" w:space="0" w:color="auto"/>
        <w:right w:val="none" w:sz="0" w:space="0" w:color="auto"/>
      </w:divBdr>
    </w:div>
    <w:div w:id="1853491287">
      <w:bodyDiv w:val="1"/>
      <w:marLeft w:val="0"/>
      <w:marRight w:val="0"/>
      <w:marTop w:val="0"/>
      <w:marBottom w:val="0"/>
      <w:divBdr>
        <w:top w:val="none" w:sz="0" w:space="0" w:color="auto"/>
        <w:left w:val="none" w:sz="0" w:space="0" w:color="auto"/>
        <w:bottom w:val="none" w:sz="0" w:space="0" w:color="auto"/>
        <w:right w:val="none" w:sz="0" w:space="0" w:color="auto"/>
      </w:divBdr>
      <w:divsChild>
        <w:div w:id="1983924685">
          <w:marLeft w:val="0"/>
          <w:marRight w:val="0"/>
          <w:marTop w:val="0"/>
          <w:marBottom w:val="0"/>
          <w:divBdr>
            <w:top w:val="none" w:sz="0" w:space="0" w:color="auto"/>
            <w:left w:val="none" w:sz="0" w:space="0" w:color="auto"/>
            <w:bottom w:val="none" w:sz="0" w:space="0" w:color="auto"/>
            <w:right w:val="none" w:sz="0" w:space="0" w:color="auto"/>
          </w:divBdr>
          <w:divsChild>
            <w:div w:id="945498988">
              <w:marLeft w:val="0"/>
              <w:marRight w:val="0"/>
              <w:marTop w:val="0"/>
              <w:marBottom w:val="0"/>
              <w:divBdr>
                <w:top w:val="none" w:sz="0" w:space="0" w:color="auto"/>
                <w:left w:val="none" w:sz="0" w:space="0" w:color="auto"/>
                <w:bottom w:val="none" w:sz="0" w:space="0" w:color="auto"/>
                <w:right w:val="none" w:sz="0" w:space="0" w:color="auto"/>
              </w:divBdr>
              <w:divsChild>
                <w:div w:id="4514417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87060621">
      <w:bodyDiv w:val="1"/>
      <w:marLeft w:val="0"/>
      <w:marRight w:val="0"/>
      <w:marTop w:val="0"/>
      <w:marBottom w:val="0"/>
      <w:divBdr>
        <w:top w:val="none" w:sz="0" w:space="0" w:color="auto"/>
        <w:left w:val="none" w:sz="0" w:space="0" w:color="auto"/>
        <w:bottom w:val="none" w:sz="0" w:space="0" w:color="auto"/>
        <w:right w:val="none" w:sz="0" w:space="0" w:color="auto"/>
      </w:divBdr>
      <w:divsChild>
        <w:div w:id="1584870510">
          <w:marLeft w:val="0"/>
          <w:marRight w:val="0"/>
          <w:marTop w:val="0"/>
          <w:marBottom w:val="0"/>
          <w:divBdr>
            <w:top w:val="none" w:sz="0" w:space="0" w:color="auto"/>
            <w:left w:val="none" w:sz="0" w:space="0" w:color="auto"/>
            <w:bottom w:val="none" w:sz="0" w:space="0" w:color="auto"/>
            <w:right w:val="none" w:sz="0" w:space="0" w:color="auto"/>
          </w:divBdr>
          <w:divsChild>
            <w:div w:id="469786833">
              <w:marLeft w:val="0"/>
              <w:marRight w:val="0"/>
              <w:marTop w:val="0"/>
              <w:marBottom w:val="0"/>
              <w:divBdr>
                <w:top w:val="none" w:sz="0" w:space="0" w:color="auto"/>
                <w:left w:val="none" w:sz="0" w:space="0" w:color="auto"/>
                <w:bottom w:val="none" w:sz="0" w:space="0" w:color="auto"/>
                <w:right w:val="none" w:sz="0" w:space="0" w:color="auto"/>
              </w:divBdr>
              <w:divsChild>
                <w:div w:id="18134068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periscope-r.quebec/fr/articles/2019/09/cinq-caracteristiques-de-ladulte-bienveillant-a-lecole-pour-favoriser-la?fbclid=IwAR0PJRhqwsjnEAYGBZ3CLs0m8YiY4iocCqo1yZJRc9-SYHWZatStpZw3ga0"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2.png"/><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_rels/theme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Savon">
  <a:themeElements>
    <a:clrScheme name="Savon">
      <a:dk1>
        <a:sysClr val="windowText" lastClr="000000"/>
      </a:dk1>
      <a:lt1>
        <a:sysClr val="window" lastClr="FFFFFF"/>
      </a:lt1>
      <a:dk2>
        <a:srgbClr val="1485A4"/>
      </a:dk2>
      <a:lt2>
        <a:srgbClr val="E3DED1"/>
      </a:lt2>
      <a:accent1>
        <a:srgbClr val="1CADE4"/>
      </a:accent1>
      <a:accent2>
        <a:srgbClr val="2683C6"/>
      </a:accent2>
      <a:accent3>
        <a:srgbClr val="27CED7"/>
      </a:accent3>
      <a:accent4>
        <a:srgbClr val="42BA97"/>
      </a:accent4>
      <a:accent5>
        <a:srgbClr val="3E8853"/>
      </a:accent5>
      <a:accent6>
        <a:srgbClr val="62A39F"/>
      </a:accent6>
      <a:hlink>
        <a:srgbClr val="F49100"/>
      </a:hlink>
      <a:folHlink>
        <a:srgbClr val="739D9B"/>
      </a:folHlink>
    </a:clrScheme>
    <a:fontScheme name="Savon">
      <a:maj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entury Gothic" panose="020B0502020202020204"/>
        <a:ea typeface=""/>
        <a:cs typeface=""/>
        <a:font script="Jpan" typeface="ＭＳ ゴシック"/>
        <a:font script="Hang" typeface="맑은 고딕"/>
        <a:font script="Hans" typeface="宋体"/>
        <a:font script="Hant" typeface="新細明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Savon">
      <a:fillStyleLst>
        <a:solidFill>
          <a:schemeClr val="phClr"/>
        </a:solidFill>
        <a:gradFill rotWithShape="1">
          <a:gsLst>
            <a:gs pos="0">
              <a:schemeClr val="phClr">
                <a:tint val="60000"/>
                <a:satMod val="105000"/>
                <a:lumMod val="105000"/>
              </a:schemeClr>
            </a:gs>
            <a:gs pos="100000">
              <a:schemeClr val="phClr">
                <a:tint val="65000"/>
                <a:satMod val="100000"/>
                <a:lumMod val="100000"/>
              </a:schemeClr>
            </a:gs>
            <a:gs pos="100000">
              <a:schemeClr val="phClr">
                <a:tint val="70000"/>
                <a:satMod val="100000"/>
                <a:lumMod val="100000"/>
              </a:schemeClr>
            </a:gs>
          </a:gsLst>
          <a:lin ang="5400000" scaled="0"/>
        </a:gradFill>
        <a:gradFill rotWithShape="1">
          <a:gsLst>
            <a:gs pos="0">
              <a:schemeClr val="phClr">
                <a:satMod val="100000"/>
                <a:lumMod val="100000"/>
              </a:schemeClr>
            </a:gs>
            <a:gs pos="50000">
              <a:schemeClr val="phClr">
                <a:shade val="99000"/>
                <a:satMod val="105000"/>
                <a:lumMod val="100000"/>
              </a:schemeClr>
            </a:gs>
            <a:gs pos="100000">
              <a:schemeClr val="phClr">
                <a:shade val="98000"/>
                <a:satMod val="105000"/>
                <a:lumMod val="100000"/>
              </a:schemeClr>
            </a:gs>
          </a:gsLst>
          <a:lin ang="5400000" scaled="0"/>
        </a:gradFill>
      </a:fillStyleLst>
      <a:lnStyleLst>
        <a:ln w="6350" cap="flat" cmpd="sng" algn="ctr">
          <a:solidFill>
            <a:schemeClr val="phClr"/>
          </a:solidFill>
          <a:prstDash val="solid"/>
        </a:ln>
        <a:ln w="12700" cap="flat" cmpd="sng" algn="ctr">
          <a:solidFill>
            <a:schemeClr val="phClr"/>
          </a:solidFill>
          <a:prstDash val="solid"/>
        </a:ln>
        <a:ln w="19050" cap="flat" cmpd="sng" algn="ctr">
          <a:solidFill>
            <a:schemeClr val="phClr"/>
          </a:solidFill>
          <a:prstDash val="solid"/>
        </a:ln>
      </a:lnStyleLst>
      <a:effectStyleLst>
        <a:effectStyle>
          <a:effectLst/>
        </a:effectStyle>
        <a:effectStyle>
          <a:effectLst>
            <a:outerShdw blurRad="38100" dist="12700" dir="5400000" algn="ctr" rotWithShape="0">
              <a:srgbClr val="000000">
                <a:alpha val="63000"/>
              </a:srgbClr>
            </a:outerShdw>
          </a:effectLst>
        </a:effectStyle>
        <a:effectStyle>
          <a:effectLst>
            <a:outerShdw blurRad="57150" dist="19050" dir="5400000" algn="ctr" rotWithShape="0">
              <a:srgbClr val="000000">
                <a:alpha val="63000"/>
              </a:srgbClr>
            </a:outerShdw>
          </a:effectLst>
          <a:scene3d>
            <a:camera prst="orthographicFront">
              <a:rot lat="0" lon="0" rev="0"/>
            </a:camera>
            <a:lightRig rig="flat" dir="tl">
              <a:rot lat="0" lon="0" rev="4200000"/>
            </a:lightRig>
          </a:scene3d>
          <a:sp3d prstMaterial="flat">
            <a:bevelT w="50800" h="63500" prst="riblet"/>
          </a:sp3d>
        </a:effectStyle>
      </a:effectStyleLst>
      <a:bgFillStyleLst>
        <a:solidFill>
          <a:schemeClr val="phClr"/>
        </a:solidFill>
        <a:gradFill rotWithShape="1">
          <a:gsLst>
            <a:gs pos="0">
              <a:schemeClr val="phClr">
                <a:tint val="90000"/>
                <a:shade val="92000"/>
                <a:satMod val="160000"/>
              </a:schemeClr>
            </a:gs>
            <a:gs pos="77000">
              <a:schemeClr val="phClr">
                <a:tint val="100000"/>
                <a:shade val="73000"/>
                <a:satMod val="155000"/>
              </a:schemeClr>
            </a:gs>
            <a:gs pos="100000">
              <a:schemeClr val="phClr">
                <a:tint val="100000"/>
                <a:shade val="67000"/>
                <a:satMod val="145000"/>
              </a:schemeClr>
            </a:gs>
          </a:gsLst>
          <a:lin ang="5400000" scaled="0"/>
        </a:gradFill>
        <a:blipFill rotWithShape="1">
          <a:blip xmlns:r="http://schemas.openxmlformats.org/officeDocument/2006/relationships" r:embed="rId1">
            <a:duotone>
              <a:schemeClr val="phClr">
                <a:tint val="95000"/>
              </a:schemeClr>
              <a:schemeClr val="phClr">
                <a:shade val="92000"/>
                <a:satMod val="115000"/>
              </a:schemeClr>
            </a:duotone>
          </a:blip>
          <a:tile tx="0" ty="0" sx="60000" sy="60000" flip="none" algn="tl"/>
        </a:blipFill>
      </a:bgFillStyleLst>
    </a:fmtScheme>
  </a:themeElements>
  <a:objectDefaults/>
  <a:extraClrSchemeLst/>
  <a:extLst>
    <a:ext uri="{05A4C25C-085E-4340-85A3-A5531E510DB2}">
      <thm15:themeFamily xmlns:thm15="http://schemas.microsoft.com/office/thememl/2012/main" name="Savon" id="{1306E473-ED32-493B-A2D0-240A757EDD34}" vid="{C20BADFE-D095-436F-9677-9264042809F0}"/>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CB3A3A-D4C3-43B3-921E-53480F9599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15</Pages>
  <Words>4064</Words>
  <Characters>22355</Characters>
  <Application>Microsoft Office Word</Application>
  <DocSecurity>0</DocSecurity>
  <Lines>186</Lines>
  <Paragraphs>52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26367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Jacques, Emilie</dc:creator>
  <cp:keywords/>
  <dc:description/>
  <cp:lastModifiedBy>Véronique Létourneau</cp:lastModifiedBy>
  <cp:revision>5</cp:revision>
  <cp:lastPrinted>2020-08-26T16:28:00Z</cp:lastPrinted>
  <dcterms:created xsi:type="dcterms:W3CDTF">2020-08-26T15:56:00Z</dcterms:created>
  <dcterms:modified xsi:type="dcterms:W3CDTF">2020-08-28T19:55:00Z</dcterms:modified>
</cp:coreProperties>
</file>